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4686" w:rsidRPr="00544686" w:rsidRDefault="00544686" w:rsidP="00F31C83">
      <w:pPr>
        <w:keepNext/>
        <w:pBdr>
          <w:bottom w:val="single" w:sz="12" w:space="1" w:color="auto"/>
        </w:pBdr>
        <w:spacing w:before="4000" w:after="240"/>
        <w:ind w:right="-567"/>
        <w:outlineLvl w:val="0"/>
        <w:rPr>
          <w:rFonts w:ascii="Calibri" w:hAnsi="Calibri" w:cs="Calibri"/>
          <w:b/>
          <w:bCs/>
          <w:smallCaps/>
          <w:kern w:val="32"/>
          <w:sz w:val="48"/>
          <w:szCs w:val="32"/>
        </w:rPr>
      </w:pPr>
      <w:bookmarkStart w:id="0" w:name="_Toc102985242"/>
      <w:bookmarkStart w:id="1" w:name="_Toc109304114"/>
      <w:r>
        <w:rPr>
          <w:rFonts w:ascii="Calibri" w:hAnsi="Calibri" w:cs="Calibri"/>
          <w:b/>
          <w:bCs/>
          <w:smallCaps/>
          <w:kern w:val="32"/>
          <w:sz w:val="48"/>
          <w:szCs w:val="32"/>
        </w:rPr>
        <w:t>Description des incidences sur l’environnement</w:t>
      </w:r>
      <w:bookmarkEnd w:id="0"/>
      <w:bookmarkEnd w:id="1"/>
    </w:p>
    <w:p w:rsidR="00544686" w:rsidRPr="00544686" w:rsidRDefault="00544686" w:rsidP="00544686">
      <w:pPr>
        <w:rPr>
          <w:rFonts w:ascii="Calibri" w:hAnsi="Calibri" w:cs="Calibri"/>
          <w:sz w:val="22"/>
          <w:szCs w:val="24"/>
        </w:rPr>
      </w:pPr>
    </w:p>
    <w:p w:rsidR="00544686" w:rsidRPr="00544686" w:rsidRDefault="00544686" w:rsidP="00544686">
      <w:pPr>
        <w:tabs>
          <w:tab w:val="left" w:pos="2726"/>
        </w:tabs>
        <w:rPr>
          <w:rFonts w:ascii="Calibri" w:hAnsi="Calibri" w:cs="Calibri"/>
          <w:sz w:val="22"/>
          <w:szCs w:val="24"/>
        </w:rPr>
      </w:pPr>
      <w:r w:rsidRPr="00544686">
        <w:rPr>
          <w:rFonts w:ascii="Calibri" w:hAnsi="Calibri" w:cs="Calibri"/>
          <w:sz w:val="22"/>
          <w:szCs w:val="24"/>
        </w:rPr>
        <w:t>Description des incidences notables que le projet est susceptible d'avoir sur l'environnement, fournissant les informations demandées à l'annexe II. A de la directive 2011/92/ UE du Parlement européen et du Conseil du 13 décembre 2011 concernant l'évaluation des incidences de certains projets publics et privés sur l'environnement</w:t>
      </w:r>
    </w:p>
    <w:p w:rsidR="00544686" w:rsidRPr="00544686" w:rsidRDefault="00544686" w:rsidP="00544686">
      <w:pPr>
        <w:jc w:val="both"/>
        <w:rPr>
          <w:rFonts w:ascii="Calibri" w:hAnsi="Calibri" w:cs="Calibri"/>
          <w:sz w:val="22"/>
          <w:szCs w:val="24"/>
        </w:rPr>
      </w:pPr>
    </w:p>
    <w:p w:rsidR="00544686" w:rsidRDefault="00544686" w:rsidP="002D6925">
      <w:pPr>
        <w:rPr>
          <w:rFonts w:ascii="Calibri" w:hAnsi="Calibri" w:cs="Calibri"/>
          <w:sz w:val="22"/>
          <w:szCs w:val="24"/>
        </w:rPr>
      </w:pPr>
      <w:r w:rsidRPr="00544686">
        <w:rPr>
          <w:rFonts w:ascii="Calibri" w:hAnsi="Calibri" w:cs="Calibri"/>
          <w:sz w:val="22"/>
          <w:szCs w:val="24"/>
        </w:rPr>
        <w:br w:type="page"/>
      </w:r>
    </w:p>
    <w:sdt>
      <w:sdtPr>
        <w:rPr>
          <w:rFonts w:ascii="Arial" w:eastAsia="Times New Roman" w:hAnsi="Arial" w:cs="Times New Roman"/>
          <w:b w:val="0"/>
          <w:bCs w:val="0"/>
          <w:color w:val="7F7F7F" w:themeColor="text1" w:themeTint="80"/>
          <w:sz w:val="20"/>
          <w:szCs w:val="20"/>
          <w:lang w:eastAsia="fr-FR"/>
        </w:rPr>
        <w:id w:val="247636126"/>
        <w:docPartObj>
          <w:docPartGallery w:val="Table of Contents"/>
          <w:docPartUnique/>
        </w:docPartObj>
      </w:sdtPr>
      <w:sdtEndPr>
        <w:rPr>
          <w:color w:val="auto"/>
        </w:rPr>
      </w:sdtEndPr>
      <w:sdtContent>
        <w:p w:rsidR="00DE2C8B" w:rsidRDefault="00DE2C8B" w:rsidP="00DE2C8B">
          <w:pPr>
            <w:pStyle w:val="En-ttedetabledesmatires"/>
            <w:jc w:val="center"/>
            <w:rPr>
              <w:color w:val="7F7F7F" w:themeColor="text1" w:themeTint="80"/>
            </w:rPr>
          </w:pPr>
        </w:p>
        <w:p w:rsidR="00DE2C8B" w:rsidRPr="00DE2C8B" w:rsidRDefault="00DE2C8B" w:rsidP="00DE2C8B">
          <w:pPr>
            <w:pStyle w:val="En-ttedetabledesmatires"/>
            <w:jc w:val="center"/>
            <w:rPr>
              <w:color w:val="7F7F7F" w:themeColor="text1" w:themeTint="80"/>
            </w:rPr>
          </w:pPr>
          <w:r w:rsidRPr="00DE2C8B">
            <w:rPr>
              <w:color w:val="7F7F7F" w:themeColor="text1" w:themeTint="80"/>
            </w:rPr>
            <w:t>Sommaire</w:t>
          </w:r>
        </w:p>
        <w:p w:rsidR="00827A61" w:rsidRDefault="00C36D0D">
          <w:pPr>
            <w:pStyle w:val="TM1"/>
            <w:tabs>
              <w:tab w:val="right" w:leader="dot" w:pos="9062"/>
            </w:tabs>
            <w:rPr>
              <w:rFonts w:asciiTheme="minorHAnsi" w:eastAsiaTheme="minorEastAsia" w:hAnsiTheme="minorHAnsi" w:cstheme="minorBidi"/>
              <w:noProof/>
              <w:sz w:val="22"/>
              <w:szCs w:val="22"/>
            </w:rPr>
          </w:pPr>
          <w:r>
            <w:fldChar w:fldCharType="begin"/>
          </w:r>
          <w:r w:rsidR="00DE2C8B">
            <w:instrText xml:space="preserve"> TOC \o "1-3" \h \z \u </w:instrText>
          </w:r>
          <w:r>
            <w:fldChar w:fldCharType="separate"/>
          </w:r>
          <w:hyperlink w:anchor="_Toc109304114" w:history="1">
            <w:r w:rsidR="00827A61" w:rsidRPr="00685566">
              <w:rPr>
                <w:rStyle w:val="Lienhypertexte"/>
                <w:rFonts w:ascii="Calibri" w:hAnsi="Calibri" w:cs="Calibri"/>
                <w:b/>
                <w:bCs/>
                <w:smallCaps/>
                <w:noProof/>
                <w:kern w:val="32"/>
              </w:rPr>
              <w:t>Description des incidences sur l’environnement</w:t>
            </w:r>
            <w:r w:rsidR="00827A61">
              <w:rPr>
                <w:noProof/>
                <w:webHidden/>
              </w:rPr>
              <w:tab/>
            </w:r>
            <w:r w:rsidR="00827A61">
              <w:rPr>
                <w:noProof/>
                <w:webHidden/>
              </w:rPr>
              <w:fldChar w:fldCharType="begin"/>
            </w:r>
            <w:r w:rsidR="00827A61">
              <w:rPr>
                <w:noProof/>
                <w:webHidden/>
              </w:rPr>
              <w:instrText xml:space="preserve"> PAGEREF _Toc109304114 \h </w:instrText>
            </w:r>
            <w:r w:rsidR="00827A61">
              <w:rPr>
                <w:noProof/>
                <w:webHidden/>
              </w:rPr>
            </w:r>
            <w:r w:rsidR="00827A61">
              <w:rPr>
                <w:noProof/>
                <w:webHidden/>
              </w:rPr>
              <w:fldChar w:fldCharType="separate"/>
            </w:r>
            <w:r w:rsidR="00827A61">
              <w:rPr>
                <w:noProof/>
                <w:webHidden/>
              </w:rPr>
              <w:t>1</w:t>
            </w:r>
            <w:r w:rsidR="00827A61">
              <w:rPr>
                <w:noProof/>
                <w:webHidden/>
              </w:rPr>
              <w:fldChar w:fldCharType="end"/>
            </w:r>
          </w:hyperlink>
        </w:p>
        <w:p w:rsidR="00827A61" w:rsidRDefault="00827A61">
          <w:pPr>
            <w:pStyle w:val="TM1"/>
            <w:tabs>
              <w:tab w:val="left" w:pos="400"/>
              <w:tab w:val="right" w:leader="dot" w:pos="9062"/>
            </w:tabs>
            <w:rPr>
              <w:rFonts w:asciiTheme="minorHAnsi" w:eastAsiaTheme="minorEastAsia" w:hAnsiTheme="minorHAnsi" w:cstheme="minorBidi"/>
              <w:noProof/>
              <w:sz w:val="22"/>
              <w:szCs w:val="22"/>
            </w:rPr>
          </w:pPr>
          <w:hyperlink w:anchor="_Toc109304115" w:history="1">
            <w:r w:rsidRPr="00685566">
              <w:rPr>
                <w:rStyle w:val="Lienhypertexte"/>
                <w:noProof/>
              </w:rPr>
              <w:t>1.</w:t>
            </w:r>
            <w:r>
              <w:rPr>
                <w:rFonts w:asciiTheme="minorHAnsi" w:eastAsiaTheme="minorEastAsia" w:hAnsiTheme="minorHAnsi" w:cstheme="minorBidi"/>
                <w:noProof/>
                <w:sz w:val="22"/>
                <w:szCs w:val="22"/>
              </w:rPr>
              <w:tab/>
            </w:r>
            <w:r w:rsidRPr="00685566">
              <w:rPr>
                <w:rStyle w:val="Lienhypertexte"/>
                <w:noProof/>
              </w:rPr>
              <w:t>Localisation des installations  et sensibilité de l’environnement</w:t>
            </w:r>
            <w:r>
              <w:rPr>
                <w:noProof/>
                <w:webHidden/>
              </w:rPr>
              <w:tab/>
            </w:r>
            <w:r>
              <w:rPr>
                <w:noProof/>
                <w:webHidden/>
              </w:rPr>
              <w:fldChar w:fldCharType="begin"/>
            </w:r>
            <w:r>
              <w:rPr>
                <w:noProof/>
                <w:webHidden/>
              </w:rPr>
              <w:instrText xml:space="preserve"> PAGEREF _Toc109304115 \h </w:instrText>
            </w:r>
            <w:r>
              <w:rPr>
                <w:noProof/>
                <w:webHidden/>
              </w:rPr>
            </w:r>
            <w:r>
              <w:rPr>
                <w:noProof/>
                <w:webHidden/>
              </w:rPr>
              <w:fldChar w:fldCharType="separate"/>
            </w:r>
            <w:r>
              <w:rPr>
                <w:noProof/>
                <w:webHidden/>
              </w:rPr>
              <w:t>3</w:t>
            </w:r>
            <w:r>
              <w:rPr>
                <w:noProof/>
                <w:webHidden/>
              </w:rPr>
              <w:fldChar w:fldCharType="end"/>
            </w:r>
          </w:hyperlink>
        </w:p>
        <w:p w:rsidR="00827A61" w:rsidRDefault="00827A61">
          <w:pPr>
            <w:pStyle w:val="TM1"/>
            <w:tabs>
              <w:tab w:val="left" w:pos="660"/>
              <w:tab w:val="right" w:leader="dot" w:pos="9062"/>
            </w:tabs>
            <w:rPr>
              <w:rFonts w:asciiTheme="minorHAnsi" w:eastAsiaTheme="minorEastAsia" w:hAnsiTheme="minorHAnsi" w:cstheme="minorBidi"/>
              <w:noProof/>
              <w:sz w:val="22"/>
              <w:szCs w:val="22"/>
            </w:rPr>
          </w:pPr>
          <w:hyperlink w:anchor="_Toc109304116" w:history="1">
            <w:r w:rsidRPr="00685566">
              <w:rPr>
                <w:rStyle w:val="Lienhypertexte"/>
                <w:noProof/>
              </w:rPr>
              <w:t>1.1.</w:t>
            </w:r>
            <w:r>
              <w:rPr>
                <w:rFonts w:asciiTheme="minorHAnsi" w:eastAsiaTheme="minorEastAsia" w:hAnsiTheme="minorHAnsi" w:cstheme="minorBidi"/>
                <w:noProof/>
                <w:sz w:val="22"/>
                <w:szCs w:val="22"/>
              </w:rPr>
              <w:tab/>
            </w:r>
            <w:r w:rsidRPr="00685566">
              <w:rPr>
                <w:rStyle w:val="Lienhypertexte"/>
                <w:noProof/>
              </w:rPr>
              <w:t>Espaces protégés</w:t>
            </w:r>
            <w:r>
              <w:rPr>
                <w:noProof/>
                <w:webHidden/>
              </w:rPr>
              <w:tab/>
            </w:r>
            <w:r>
              <w:rPr>
                <w:noProof/>
                <w:webHidden/>
              </w:rPr>
              <w:fldChar w:fldCharType="begin"/>
            </w:r>
            <w:r>
              <w:rPr>
                <w:noProof/>
                <w:webHidden/>
              </w:rPr>
              <w:instrText xml:space="preserve"> PAGEREF _Toc109304116 \h </w:instrText>
            </w:r>
            <w:r>
              <w:rPr>
                <w:noProof/>
                <w:webHidden/>
              </w:rPr>
            </w:r>
            <w:r>
              <w:rPr>
                <w:noProof/>
                <w:webHidden/>
              </w:rPr>
              <w:fldChar w:fldCharType="separate"/>
            </w:r>
            <w:r>
              <w:rPr>
                <w:noProof/>
                <w:webHidden/>
              </w:rPr>
              <w:t>4</w:t>
            </w:r>
            <w:r>
              <w:rPr>
                <w:noProof/>
                <w:webHidden/>
              </w:rPr>
              <w:fldChar w:fldCharType="end"/>
            </w:r>
          </w:hyperlink>
        </w:p>
        <w:p w:rsidR="00827A61" w:rsidRDefault="00827A61">
          <w:pPr>
            <w:pStyle w:val="TM1"/>
            <w:tabs>
              <w:tab w:val="left" w:pos="660"/>
              <w:tab w:val="right" w:leader="dot" w:pos="9062"/>
            </w:tabs>
            <w:rPr>
              <w:rFonts w:asciiTheme="minorHAnsi" w:eastAsiaTheme="minorEastAsia" w:hAnsiTheme="minorHAnsi" w:cstheme="minorBidi"/>
              <w:noProof/>
              <w:sz w:val="22"/>
              <w:szCs w:val="22"/>
            </w:rPr>
          </w:pPr>
          <w:hyperlink w:anchor="_Toc109304117" w:history="1">
            <w:r w:rsidRPr="00685566">
              <w:rPr>
                <w:rStyle w:val="Lienhypertexte"/>
                <w:noProof/>
              </w:rPr>
              <w:t>1.2.</w:t>
            </w:r>
            <w:r>
              <w:rPr>
                <w:rFonts w:asciiTheme="minorHAnsi" w:eastAsiaTheme="minorEastAsia" w:hAnsiTheme="minorHAnsi" w:cstheme="minorBidi"/>
                <w:noProof/>
                <w:sz w:val="22"/>
                <w:szCs w:val="22"/>
              </w:rPr>
              <w:tab/>
            </w:r>
            <w:r w:rsidRPr="00685566">
              <w:rPr>
                <w:rStyle w:val="Lienhypertexte"/>
                <w:noProof/>
              </w:rPr>
              <w:t>Environnement patrimonial</w:t>
            </w:r>
            <w:r>
              <w:rPr>
                <w:noProof/>
                <w:webHidden/>
              </w:rPr>
              <w:tab/>
            </w:r>
            <w:r>
              <w:rPr>
                <w:noProof/>
                <w:webHidden/>
              </w:rPr>
              <w:fldChar w:fldCharType="begin"/>
            </w:r>
            <w:r>
              <w:rPr>
                <w:noProof/>
                <w:webHidden/>
              </w:rPr>
              <w:instrText xml:space="preserve"> PAGEREF _Toc109304117 \h </w:instrText>
            </w:r>
            <w:r>
              <w:rPr>
                <w:noProof/>
                <w:webHidden/>
              </w:rPr>
            </w:r>
            <w:r>
              <w:rPr>
                <w:noProof/>
                <w:webHidden/>
              </w:rPr>
              <w:fldChar w:fldCharType="separate"/>
            </w:r>
            <w:r>
              <w:rPr>
                <w:noProof/>
                <w:webHidden/>
              </w:rPr>
              <w:t>7</w:t>
            </w:r>
            <w:r>
              <w:rPr>
                <w:noProof/>
                <w:webHidden/>
              </w:rPr>
              <w:fldChar w:fldCharType="end"/>
            </w:r>
          </w:hyperlink>
        </w:p>
        <w:p w:rsidR="00827A61" w:rsidRDefault="00827A61">
          <w:pPr>
            <w:pStyle w:val="TM1"/>
            <w:tabs>
              <w:tab w:val="left" w:pos="660"/>
              <w:tab w:val="right" w:leader="dot" w:pos="9062"/>
            </w:tabs>
            <w:rPr>
              <w:rFonts w:asciiTheme="minorHAnsi" w:eastAsiaTheme="minorEastAsia" w:hAnsiTheme="minorHAnsi" w:cstheme="minorBidi"/>
              <w:noProof/>
              <w:sz w:val="22"/>
              <w:szCs w:val="22"/>
            </w:rPr>
          </w:pPr>
          <w:hyperlink w:anchor="_Toc109304118" w:history="1">
            <w:r w:rsidRPr="00685566">
              <w:rPr>
                <w:rStyle w:val="Lienhypertexte"/>
                <w:noProof/>
              </w:rPr>
              <w:t>1.3.</w:t>
            </w:r>
            <w:r>
              <w:rPr>
                <w:rFonts w:asciiTheme="minorHAnsi" w:eastAsiaTheme="minorEastAsia" w:hAnsiTheme="minorHAnsi" w:cstheme="minorBidi"/>
                <w:noProof/>
                <w:sz w:val="22"/>
                <w:szCs w:val="22"/>
              </w:rPr>
              <w:tab/>
            </w:r>
            <w:r w:rsidRPr="00685566">
              <w:rPr>
                <w:rStyle w:val="Lienhypertexte"/>
                <w:noProof/>
              </w:rPr>
              <w:t>Risques naturels et technologiques</w:t>
            </w:r>
            <w:r>
              <w:rPr>
                <w:noProof/>
                <w:webHidden/>
              </w:rPr>
              <w:tab/>
            </w:r>
            <w:r>
              <w:rPr>
                <w:noProof/>
                <w:webHidden/>
              </w:rPr>
              <w:fldChar w:fldCharType="begin"/>
            </w:r>
            <w:r>
              <w:rPr>
                <w:noProof/>
                <w:webHidden/>
              </w:rPr>
              <w:instrText xml:space="preserve"> PAGEREF _Toc109304118 \h </w:instrText>
            </w:r>
            <w:r>
              <w:rPr>
                <w:noProof/>
                <w:webHidden/>
              </w:rPr>
            </w:r>
            <w:r>
              <w:rPr>
                <w:noProof/>
                <w:webHidden/>
              </w:rPr>
              <w:fldChar w:fldCharType="separate"/>
            </w:r>
            <w:r>
              <w:rPr>
                <w:noProof/>
                <w:webHidden/>
              </w:rPr>
              <w:t>7</w:t>
            </w:r>
            <w:r>
              <w:rPr>
                <w:noProof/>
                <w:webHidden/>
              </w:rPr>
              <w:fldChar w:fldCharType="end"/>
            </w:r>
          </w:hyperlink>
        </w:p>
        <w:p w:rsidR="00827A61" w:rsidRDefault="00827A61">
          <w:pPr>
            <w:pStyle w:val="TM2"/>
            <w:tabs>
              <w:tab w:val="left" w:pos="660"/>
              <w:tab w:val="right" w:leader="dot" w:pos="9062"/>
            </w:tabs>
            <w:rPr>
              <w:rFonts w:asciiTheme="minorHAnsi" w:eastAsiaTheme="minorEastAsia" w:hAnsiTheme="minorHAnsi" w:cstheme="minorBidi"/>
              <w:noProof/>
              <w:sz w:val="22"/>
              <w:szCs w:val="22"/>
            </w:rPr>
          </w:pPr>
          <w:hyperlink w:anchor="_Toc109304119" w:history="1">
            <w:r w:rsidRPr="00685566">
              <w:rPr>
                <w:rStyle w:val="Lienhypertexte"/>
                <w:rFonts w:ascii="Symbol" w:hAnsi="Symbol"/>
                <w:noProof/>
              </w:rPr>
              <w:t></w:t>
            </w:r>
            <w:r>
              <w:rPr>
                <w:rFonts w:asciiTheme="minorHAnsi" w:eastAsiaTheme="minorEastAsia" w:hAnsiTheme="minorHAnsi" w:cstheme="minorBidi"/>
                <w:noProof/>
                <w:sz w:val="22"/>
                <w:szCs w:val="22"/>
              </w:rPr>
              <w:tab/>
            </w:r>
            <w:r w:rsidRPr="00685566">
              <w:rPr>
                <w:rStyle w:val="Lienhypertexte"/>
                <w:noProof/>
              </w:rPr>
              <w:t>Zonages des plans de prévention</w:t>
            </w:r>
            <w:r>
              <w:rPr>
                <w:noProof/>
                <w:webHidden/>
              </w:rPr>
              <w:tab/>
            </w:r>
            <w:r>
              <w:rPr>
                <w:noProof/>
                <w:webHidden/>
              </w:rPr>
              <w:fldChar w:fldCharType="begin"/>
            </w:r>
            <w:r>
              <w:rPr>
                <w:noProof/>
                <w:webHidden/>
              </w:rPr>
              <w:instrText xml:space="preserve"> PAGEREF _Toc109304119 \h </w:instrText>
            </w:r>
            <w:r>
              <w:rPr>
                <w:noProof/>
                <w:webHidden/>
              </w:rPr>
            </w:r>
            <w:r>
              <w:rPr>
                <w:noProof/>
                <w:webHidden/>
              </w:rPr>
              <w:fldChar w:fldCharType="separate"/>
            </w:r>
            <w:r>
              <w:rPr>
                <w:noProof/>
                <w:webHidden/>
              </w:rPr>
              <w:t>7</w:t>
            </w:r>
            <w:r>
              <w:rPr>
                <w:noProof/>
                <w:webHidden/>
              </w:rPr>
              <w:fldChar w:fldCharType="end"/>
            </w:r>
          </w:hyperlink>
        </w:p>
        <w:p w:rsidR="00827A61" w:rsidRDefault="00827A61">
          <w:pPr>
            <w:pStyle w:val="TM2"/>
            <w:tabs>
              <w:tab w:val="left" w:pos="660"/>
              <w:tab w:val="right" w:leader="dot" w:pos="9062"/>
            </w:tabs>
            <w:rPr>
              <w:rFonts w:asciiTheme="minorHAnsi" w:eastAsiaTheme="minorEastAsia" w:hAnsiTheme="minorHAnsi" w:cstheme="minorBidi"/>
              <w:noProof/>
              <w:sz w:val="22"/>
              <w:szCs w:val="22"/>
            </w:rPr>
          </w:pPr>
          <w:hyperlink w:anchor="_Toc109304120" w:history="1">
            <w:r w:rsidRPr="00685566">
              <w:rPr>
                <w:rStyle w:val="Lienhypertexte"/>
                <w:rFonts w:ascii="Symbol" w:hAnsi="Symbol"/>
                <w:noProof/>
              </w:rPr>
              <w:t></w:t>
            </w:r>
            <w:r>
              <w:rPr>
                <w:rFonts w:asciiTheme="minorHAnsi" w:eastAsiaTheme="minorEastAsia" w:hAnsiTheme="minorHAnsi" w:cstheme="minorBidi"/>
                <w:noProof/>
                <w:sz w:val="22"/>
                <w:szCs w:val="22"/>
              </w:rPr>
              <w:tab/>
            </w:r>
            <w:r w:rsidRPr="00685566">
              <w:rPr>
                <w:rStyle w:val="Lienhypertexte"/>
                <w:noProof/>
              </w:rPr>
              <w:t>Sites et sols potentiellement pollués</w:t>
            </w:r>
            <w:r>
              <w:rPr>
                <w:noProof/>
                <w:webHidden/>
              </w:rPr>
              <w:tab/>
            </w:r>
            <w:r>
              <w:rPr>
                <w:noProof/>
                <w:webHidden/>
              </w:rPr>
              <w:fldChar w:fldCharType="begin"/>
            </w:r>
            <w:r>
              <w:rPr>
                <w:noProof/>
                <w:webHidden/>
              </w:rPr>
              <w:instrText xml:space="preserve"> PAGEREF _Toc109304120 \h </w:instrText>
            </w:r>
            <w:r>
              <w:rPr>
                <w:noProof/>
                <w:webHidden/>
              </w:rPr>
            </w:r>
            <w:r>
              <w:rPr>
                <w:noProof/>
                <w:webHidden/>
              </w:rPr>
              <w:fldChar w:fldCharType="separate"/>
            </w:r>
            <w:r>
              <w:rPr>
                <w:noProof/>
                <w:webHidden/>
              </w:rPr>
              <w:t>9</w:t>
            </w:r>
            <w:r>
              <w:rPr>
                <w:noProof/>
                <w:webHidden/>
              </w:rPr>
              <w:fldChar w:fldCharType="end"/>
            </w:r>
          </w:hyperlink>
        </w:p>
        <w:p w:rsidR="00827A61" w:rsidRDefault="00827A61">
          <w:pPr>
            <w:pStyle w:val="TM2"/>
            <w:tabs>
              <w:tab w:val="left" w:pos="660"/>
              <w:tab w:val="right" w:leader="dot" w:pos="9062"/>
            </w:tabs>
            <w:rPr>
              <w:rFonts w:asciiTheme="minorHAnsi" w:eastAsiaTheme="minorEastAsia" w:hAnsiTheme="minorHAnsi" w:cstheme="minorBidi"/>
              <w:noProof/>
              <w:sz w:val="22"/>
              <w:szCs w:val="22"/>
            </w:rPr>
          </w:pPr>
          <w:hyperlink w:anchor="_Toc109304121" w:history="1">
            <w:r w:rsidRPr="00685566">
              <w:rPr>
                <w:rStyle w:val="Lienhypertexte"/>
                <w:rFonts w:ascii="Symbol" w:hAnsi="Symbol"/>
                <w:noProof/>
              </w:rPr>
              <w:t></w:t>
            </w:r>
            <w:r>
              <w:rPr>
                <w:rFonts w:asciiTheme="minorHAnsi" w:eastAsiaTheme="minorEastAsia" w:hAnsiTheme="minorHAnsi" w:cstheme="minorBidi"/>
                <w:noProof/>
                <w:sz w:val="22"/>
                <w:szCs w:val="22"/>
              </w:rPr>
              <w:tab/>
            </w:r>
            <w:r w:rsidRPr="00685566">
              <w:rPr>
                <w:rStyle w:val="Lienhypertexte"/>
                <w:noProof/>
              </w:rPr>
              <w:t>Risques sanitaires</w:t>
            </w:r>
            <w:r>
              <w:rPr>
                <w:noProof/>
                <w:webHidden/>
              </w:rPr>
              <w:tab/>
            </w:r>
            <w:r>
              <w:rPr>
                <w:noProof/>
                <w:webHidden/>
              </w:rPr>
              <w:fldChar w:fldCharType="begin"/>
            </w:r>
            <w:r>
              <w:rPr>
                <w:noProof/>
                <w:webHidden/>
              </w:rPr>
              <w:instrText xml:space="preserve"> PAGEREF _Toc109304121 \h </w:instrText>
            </w:r>
            <w:r>
              <w:rPr>
                <w:noProof/>
                <w:webHidden/>
              </w:rPr>
            </w:r>
            <w:r>
              <w:rPr>
                <w:noProof/>
                <w:webHidden/>
              </w:rPr>
              <w:fldChar w:fldCharType="separate"/>
            </w:r>
            <w:r>
              <w:rPr>
                <w:noProof/>
                <w:webHidden/>
              </w:rPr>
              <w:t>9</w:t>
            </w:r>
            <w:r>
              <w:rPr>
                <w:noProof/>
                <w:webHidden/>
              </w:rPr>
              <w:fldChar w:fldCharType="end"/>
            </w:r>
          </w:hyperlink>
        </w:p>
        <w:p w:rsidR="00827A61" w:rsidRDefault="00827A61">
          <w:pPr>
            <w:pStyle w:val="TM1"/>
            <w:tabs>
              <w:tab w:val="left" w:pos="400"/>
              <w:tab w:val="right" w:leader="dot" w:pos="9062"/>
            </w:tabs>
            <w:rPr>
              <w:rFonts w:asciiTheme="minorHAnsi" w:eastAsiaTheme="minorEastAsia" w:hAnsiTheme="minorHAnsi" w:cstheme="minorBidi"/>
              <w:noProof/>
              <w:sz w:val="22"/>
              <w:szCs w:val="22"/>
            </w:rPr>
          </w:pPr>
          <w:hyperlink w:anchor="_Toc109304122" w:history="1">
            <w:r w:rsidRPr="00685566">
              <w:rPr>
                <w:rStyle w:val="Lienhypertexte"/>
                <w:noProof/>
              </w:rPr>
              <w:t>2.</w:t>
            </w:r>
            <w:r>
              <w:rPr>
                <w:rFonts w:asciiTheme="minorHAnsi" w:eastAsiaTheme="minorEastAsia" w:hAnsiTheme="minorHAnsi" w:cstheme="minorBidi"/>
                <w:noProof/>
                <w:sz w:val="22"/>
                <w:szCs w:val="22"/>
              </w:rPr>
              <w:tab/>
            </w:r>
            <w:r w:rsidRPr="00685566">
              <w:rPr>
                <w:rStyle w:val="Lienhypertexte"/>
                <w:noProof/>
              </w:rPr>
              <w:t>Éléments de l’environnement susceptibles d’être affectés</w:t>
            </w:r>
            <w:r>
              <w:rPr>
                <w:noProof/>
                <w:webHidden/>
              </w:rPr>
              <w:tab/>
            </w:r>
            <w:r>
              <w:rPr>
                <w:noProof/>
                <w:webHidden/>
              </w:rPr>
              <w:fldChar w:fldCharType="begin"/>
            </w:r>
            <w:r>
              <w:rPr>
                <w:noProof/>
                <w:webHidden/>
              </w:rPr>
              <w:instrText xml:space="preserve"> PAGEREF _Toc109304122 \h </w:instrText>
            </w:r>
            <w:r>
              <w:rPr>
                <w:noProof/>
                <w:webHidden/>
              </w:rPr>
            </w:r>
            <w:r>
              <w:rPr>
                <w:noProof/>
                <w:webHidden/>
              </w:rPr>
              <w:fldChar w:fldCharType="separate"/>
            </w:r>
            <w:r>
              <w:rPr>
                <w:noProof/>
                <w:webHidden/>
              </w:rPr>
              <w:t>9</w:t>
            </w:r>
            <w:r>
              <w:rPr>
                <w:noProof/>
                <w:webHidden/>
              </w:rPr>
              <w:fldChar w:fldCharType="end"/>
            </w:r>
          </w:hyperlink>
        </w:p>
        <w:p w:rsidR="00827A61" w:rsidRDefault="00827A61">
          <w:pPr>
            <w:pStyle w:val="TM1"/>
            <w:tabs>
              <w:tab w:val="left" w:pos="400"/>
              <w:tab w:val="right" w:leader="dot" w:pos="9062"/>
            </w:tabs>
            <w:rPr>
              <w:rFonts w:asciiTheme="minorHAnsi" w:eastAsiaTheme="minorEastAsia" w:hAnsiTheme="minorHAnsi" w:cstheme="minorBidi"/>
              <w:noProof/>
              <w:sz w:val="22"/>
              <w:szCs w:val="22"/>
            </w:rPr>
          </w:pPr>
          <w:hyperlink w:anchor="_Toc109304123" w:history="1">
            <w:r w:rsidRPr="00685566">
              <w:rPr>
                <w:rStyle w:val="Lienhypertexte"/>
                <w:noProof/>
              </w:rPr>
              <w:t>3.</w:t>
            </w:r>
            <w:r>
              <w:rPr>
                <w:rFonts w:asciiTheme="minorHAnsi" w:eastAsiaTheme="minorEastAsia" w:hAnsiTheme="minorHAnsi" w:cstheme="minorBidi"/>
                <w:noProof/>
                <w:sz w:val="22"/>
                <w:szCs w:val="22"/>
              </w:rPr>
              <w:tab/>
            </w:r>
            <w:r w:rsidRPr="00685566">
              <w:rPr>
                <w:rStyle w:val="Lienhypertexte"/>
                <w:noProof/>
              </w:rPr>
              <w:t>Description des effets notables</w:t>
            </w:r>
            <w:r>
              <w:rPr>
                <w:noProof/>
                <w:webHidden/>
              </w:rPr>
              <w:tab/>
            </w:r>
            <w:r>
              <w:rPr>
                <w:noProof/>
                <w:webHidden/>
              </w:rPr>
              <w:fldChar w:fldCharType="begin"/>
            </w:r>
            <w:r>
              <w:rPr>
                <w:noProof/>
                <w:webHidden/>
              </w:rPr>
              <w:instrText xml:space="preserve"> PAGEREF _Toc109304123 \h </w:instrText>
            </w:r>
            <w:r>
              <w:rPr>
                <w:noProof/>
                <w:webHidden/>
              </w:rPr>
            </w:r>
            <w:r>
              <w:rPr>
                <w:noProof/>
                <w:webHidden/>
              </w:rPr>
              <w:fldChar w:fldCharType="separate"/>
            </w:r>
            <w:r>
              <w:rPr>
                <w:noProof/>
                <w:webHidden/>
              </w:rPr>
              <w:t>9</w:t>
            </w:r>
            <w:r>
              <w:rPr>
                <w:noProof/>
                <w:webHidden/>
              </w:rPr>
              <w:fldChar w:fldCharType="end"/>
            </w:r>
          </w:hyperlink>
        </w:p>
        <w:p w:rsidR="00827A61" w:rsidRDefault="00827A61">
          <w:pPr>
            <w:pStyle w:val="TM1"/>
            <w:tabs>
              <w:tab w:val="left" w:pos="660"/>
              <w:tab w:val="right" w:leader="dot" w:pos="9062"/>
            </w:tabs>
            <w:rPr>
              <w:rFonts w:asciiTheme="minorHAnsi" w:eastAsiaTheme="minorEastAsia" w:hAnsiTheme="minorHAnsi" w:cstheme="minorBidi"/>
              <w:noProof/>
              <w:sz w:val="22"/>
              <w:szCs w:val="22"/>
            </w:rPr>
          </w:pPr>
          <w:hyperlink w:anchor="_Toc109304124" w:history="1">
            <w:r w:rsidRPr="00685566">
              <w:rPr>
                <w:rStyle w:val="Lienhypertexte"/>
                <w:noProof/>
              </w:rPr>
              <w:t>3.1.</w:t>
            </w:r>
            <w:r>
              <w:rPr>
                <w:rFonts w:asciiTheme="minorHAnsi" w:eastAsiaTheme="minorEastAsia" w:hAnsiTheme="minorHAnsi" w:cstheme="minorBidi"/>
                <w:noProof/>
                <w:sz w:val="22"/>
                <w:szCs w:val="22"/>
              </w:rPr>
              <w:tab/>
            </w:r>
            <w:r w:rsidRPr="00685566">
              <w:rPr>
                <w:rStyle w:val="Lienhypertexte"/>
                <w:noProof/>
              </w:rPr>
              <w:t>Emissions et production de déchets attendues</w:t>
            </w:r>
            <w:r>
              <w:rPr>
                <w:noProof/>
                <w:webHidden/>
              </w:rPr>
              <w:tab/>
            </w:r>
            <w:r>
              <w:rPr>
                <w:noProof/>
                <w:webHidden/>
              </w:rPr>
              <w:fldChar w:fldCharType="begin"/>
            </w:r>
            <w:r>
              <w:rPr>
                <w:noProof/>
                <w:webHidden/>
              </w:rPr>
              <w:instrText xml:space="preserve"> PAGEREF _Toc109304124 \h </w:instrText>
            </w:r>
            <w:r>
              <w:rPr>
                <w:noProof/>
                <w:webHidden/>
              </w:rPr>
            </w:r>
            <w:r>
              <w:rPr>
                <w:noProof/>
                <w:webHidden/>
              </w:rPr>
              <w:fldChar w:fldCharType="separate"/>
            </w:r>
            <w:r>
              <w:rPr>
                <w:noProof/>
                <w:webHidden/>
              </w:rPr>
              <w:t>9</w:t>
            </w:r>
            <w:r>
              <w:rPr>
                <w:noProof/>
                <w:webHidden/>
              </w:rPr>
              <w:fldChar w:fldCharType="end"/>
            </w:r>
          </w:hyperlink>
        </w:p>
        <w:p w:rsidR="00827A61" w:rsidRDefault="00827A61">
          <w:pPr>
            <w:pStyle w:val="TM2"/>
            <w:tabs>
              <w:tab w:val="left" w:pos="660"/>
              <w:tab w:val="right" w:leader="dot" w:pos="9062"/>
            </w:tabs>
            <w:rPr>
              <w:rFonts w:asciiTheme="minorHAnsi" w:eastAsiaTheme="minorEastAsia" w:hAnsiTheme="minorHAnsi" w:cstheme="minorBidi"/>
              <w:noProof/>
              <w:sz w:val="22"/>
              <w:szCs w:val="22"/>
            </w:rPr>
          </w:pPr>
          <w:hyperlink w:anchor="_Toc109304125" w:history="1">
            <w:r w:rsidRPr="00685566">
              <w:rPr>
                <w:rStyle w:val="Lienhypertexte"/>
                <w:rFonts w:ascii="Symbol" w:hAnsi="Symbol"/>
                <w:noProof/>
              </w:rPr>
              <w:t></w:t>
            </w:r>
            <w:r>
              <w:rPr>
                <w:rFonts w:asciiTheme="minorHAnsi" w:eastAsiaTheme="minorEastAsia" w:hAnsiTheme="minorHAnsi" w:cstheme="minorBidi"/>
                <w:noProof/>
                <w:sz w:val="22"/>
                <w:szCs w:val="22"/>
              </w:rPr>
              <w:tab/>
            </w:r>
            <w:r w:rsidRPr="00685566">
              <w:rPr>
                <w:rStyle w:val="Lienhypertexte"/>
                <w:noProof/>
              </w:rPr>
              <w:t>Emissions lumineuses</w:t>
            </w:r>
            <w:r>
              <w:rPr>
                <w:noProof/>
                <w:webHidden/>
              </w:rPr>
              <w:tab/>
            </w:r>
            <w:r>
              <w:rPr>
                <w:noProof/>
                <w:webHidden/>
              </w:rPr>
              <w:fldChar w:fldCharType="begin"/>
            </w:r>
            <w:r>
              <w:rPr>
                <w:noProof/>
                <w:webHidden/>
              </w:rPr>
              <w:instrText xml:space="preserve"> PAGEREF _Toc109304125 \h </w:instrText>
            </w:r>
            <w:r>
              <w:rPr>
                <w:noProof/>
                <w:webHidden/>
              </w:rPr>
            </w:r>
            <w:r>
              <w:rPr>
                <w:noProof/>
                <w:webHidden/>
              </w:rPr>
              <w:fldChar w:fldCharType="separate"/>
            </w:r>
            <w:r>
              <w:rPr>
                <w:noProof/>
                <w:webHidden/>
              </w:rPr>
              <w:t>9</w:t>
            </w:r>
            <w:r>
              <w:rPr>
                <w:noProof/>
                <w:webHidden/>
              </w:rPr>
              <w:fldChar w:fldCharType="end"/>
            </w:r>
          </w:hyperlink>
        </w:p>
        <w:p w:rsidR="00827A61" w:rsidRDefault="00827A61">
          <w:pPr>
            <w:pStyle w:val="TM2"/>
            <w:tabs>
              <w:tab w:val="left" w:pos="660"/>
              <w:tab w:val="right" w:leader="dot" w:pos="9062"/>
            </w:tabs>
            <w:rPr>
              <w:rFonts w:asciiTheme="minorHAnsi" w:eastAsiaTheme="minorEastAsia" w:hAnsiTheme="minorHAnsi" w:cstheme="minorBidi"/>
              <w:noProof/>
              <w:sz w:val="22"/>
              <w:szCs w:val="22"/>
            </w:rPr>
          </w:pPr>
          <w:hyperlink w:anchor="_Toc109304126" w:history="1">
            <w:r w:rsidRPr="00685566">
              <w:rPr>
                <w:rStyle w:val="Lienhypertexte"/>
                <w:rFonts w:ascii="Symbol" w:hAnsi="Symbol"/>
                <w:noProof/>
              </w:rPr>
              <w:t></w:t>
            </w:r>
            <w:r>
              <w:rPr>
                <w:rFonts w:asciiTheme="minorHAnsi" w:eastAsiaTheme="minorEastAsia" w:hAnsiTheme="minorHAnsi" w:cstheme="minorBidi"/>
                <w:noProof/>
                <w:sz w:val="22"/>
                <w:szCs w:val="22"/>
              </w:rPr>
              <w:tab/>
            </w:r>
            <w:r w:rsidRPr="00685566">
              <w:rPr>
                <w:rStyle w:val="Lienhypertexte"/>
                <w:noProof/>
              </w:rPr>
              <w:t>Nuisances olfactives</w:t>
            </w:r>
            <w:r>
              <w:rPr>
                <w:noProof/>
                <w:webHidden/>
              </w:rPr>
              <w:tab/>
            </w:r>
            <w:r>
              <w:rPr>
                <w:noProof/>
                <w:webHidden/>
              </w:rPr>
              <w:fldChar w:fldCharType="begin"/>
            </w:r>
            <w:r>
              <w:rPr>
                <w:noProof/>
                <w:webHidden/>
              </w:rPr>
              <w:instrText xml:space="preserve"> PAGEREF _Toc109304126 \h </w:instrText>
            </w:r>
            <w:r>
              <w:rPr>
                <w:noProof/>
                <w:webHidden/>
              </w:rPr>
            </w:r>
            <w:r>
              <w:rPr>
                <w:noProof/>
                <w:webHidden/>
              </w:rPr>
              <w:fldChar w:fldCharType="separate"/>
            </w:r>
            <w:r>
              <w:rPr>
                <w:noProof/>
                <w:webHidden/>
              </w:rPr>
              <w:t>9</w:t>
            </w:r>
            <w:r>
              <w:rPr>
                <w:noProof/>
                <w:webHidden/>
              </w:rPr>
              <w:fldChar w:fldCharType="end"/>
            </w:r>
          </w:hyperlink>
        </w:p>
        <w:p w:rsidR="00827A61" w:rsidRDefault="00827A61">
          <w:pPr>
            <w:pStyle w:val="TM2"/>
            <w:tabs>
              <w:tab w:val="left" w:pos="660"/>
              <w:tab w:val="right" w:leader="dot" w:pos="9062"/>
            </w:tabs>
            <w:rPr>
              <w:rFonts w:asciiTheme="minorHAnsi" w:eastAsiaTheme="minorEastAsia" w:hAnsiTheme="minorHAnsi" w:cstheme="minorBidi"/>
              <w:noProof/>
              <w:sz w:val="22"/>
              <w:szCs w:val="22"/>
            </w:rPr>
          </w:pPr>
          <w:hyperlink w:anchor="_Toc109304127" w:history="1">
            <w:r w:rsidRPr="00685566">
              <w:rPr>
                <w:rStyle w:val="Lienhypertexte"/>
                <w:rFonts w:ascii="Symbol" w:hAnsi="Symbol"/>
                <w:noProof/>
              </w:rPr>
              <w:t></w:t>
            </w:r>
            <w:r>
              <w:rPr>
                <w:rFonts w:asciiTheme="minorHAnsi" w:eastAsiaTheme="minorEastAsia" w:hAnsiTheme="minorHAnsi" w:cstheme="minorBidi"/>
                <w:noProof/>
                <w:sz w:val="22"/>
                <w:szCs w:val="22"/>
              </w:rPr>
              <w:tab/>
            </w:r>
            <w:r w:rsidRPr="00685566">
              <w:rPr>
                <w:rStyle w:val="Lienhypertexte"/>
                <w:noProof/>
              </w:rPr>
              <w:t>Bruit et vibrations</w:t>
            </w:r>
            <w:r>
              <w:rPr>
                <w:noProof/>
                <w:webHidden/>
              </w:rPr>
              <w:tab/>
            </w:r>
            <w:r>
              <w:rPr>
                <w:noProof/>
                <w:webHidden/>
              </w:rPr>
              <w:fldChar w:fldCharType="begin"/>
            </w:r>
            <w:r>
              <w:rPr>
                <w:noProof/>
                <w:webHidden/>
              </w:rPr>
              <w:instrText xml:space="preserve"> PAGEREF _Toc109304127 \h </w:instrText>
            </w:r>
            <w:r>
              <w:rPr>
                <w:noProof/>
                <w:webHidden/>
              </w:rPr>
            </w:r>
            <w:r>
              <w:rPr>
                <w:noProof/>
                <w:webHidden/>
              </w:rPr>
              <w:fldChar w:fldCharType="separate"/>
            </w:r>
            <w:r>
              <w:rPr>
                <w:noProof/>
                <w:webHidden/>
              </w:rPr>
              <w:t>10</w:t>
            </w:r>
            <w:r>
              <w:rPr>
                <w:noProof/>
                <w:webHidden/>
              </w:rPr>
              <w:fldChar w:fldCharType="end"/>
            </w:r>
          </w:hyperlink>
        </w:p>
        <w:p w:rsidR="00827A61" w:rsidRDefault="00827A61">
          <w:pPr>
            <w:pStyle w:val="TM2"/>
            <w:tabs>
              <w:tab w:val="left" w:pos="660"/>
              <w:tab w:val="right" w:leader="dot" w:pos="9062"/>
            </w:tabs>
            <w:rPr>
              <w:rFonts w:asciiTheme="minorHAnsi" w:eastAsiaTheme="minorEastAsia" w:hAnsiTheme="minorHAnsi" w:cstheme="minorBidi"/>
              <w:noProof/>
              <w:sz w:val="22"/>
              <w:szCs w:val="22"/>
            </w:rPr>
          </w:pPr>
          <w:hyperlink w:anchor="_Toc109304128" w:history="1">
            <w:r w:rsidRPr="00685566">
              <w:rPr>
                <w:rStyle w:val="Lienhypertexte"/>
                <w:rFonts w:ascii="Symbol" w:hAnsi="Symbol"/>
                <w:noProof/>
              </w:rPr>
              <w:t></w:t>
            </w:r>
            <w:r>
              <w:rPr>
                <w:rFonts w:asciiTheme="minorHAnsi" w:eastAsiaTheme="minorEastAsia" w:hAnsiTheme="minorHAnsi" w:cstheme="minorBidi"/>
                <w:noProof/>
                <w:sz w:val="22"/>
                <w:szCs w:val="22"/>
              </w:rPr>
              <w:tab/>
            </w:r>
            <w:r w:rsidRPr="00685566">
              <w:rPr>
                <w:rStyle w:val="Lienhypertexte"/>
                <w:noProof/>
              </w:rPr>
              <w:t>Trafic</w:t>
            </w:r>
            <w:r>
              <w:rPr>
                <w:noProof/>
                <w:webHidden/>
              </w:rPr>
              <w:tab/>
            </w:r>
            <w:r>
              <w:rPr>
                <w:noProof/>
                <w:webHidden/>
              </w:rPr>
              <w:fldChar w:fldCharType="begin"/>
            </w:r>
            <w:r>
              <w:rPr>
                <w:noProof/>
                <w:webHidden/>
              </w:rPr>
              <w:instrText xml:space="preserve"> PAGEREF _Toc109304128 \h </w:instrText>
            </w:r>
            <w:r>
              <w:rPr>
                <w:noProof/>
                <w:webHidden/>
              </w:rPr>
            </w:r>
            <w:r>
              <w:rPr>
                <w:noProof/>
                <w:webHidden/>
              </w:rPr>
              <w:fldChar w:fldCharType="separate"/>
            </w:r>
            <w:r>
              <w:rPr>
                <w:noProof/>
                <w:webHidden/>
              </w:rPr>
              <w:t>12</w:t>
            </w:r>
            <w:r>
              <w:rPr>
                <w:noProof/>
                <w:webHidden/>
              </w:rPr>
              <w:fldChar w:fldCharType="end"/>
            </w:r>
          </w:hyperlink>
        </w:p>
        <w:p w:rsidR="00827A61" w:rsidRDefault="00827A61">
          <w:pPr>
            <w:pStyle w:val="TM2"/>
            <w:tabs>
              <w:tab w:val="left" w:pos="660"/>
              <w:tab w:val="right" w:leader="dot" w:pos="9062"/>
            </w:tabs>
            <w:rPr>
              <w:rFonts w:asciiTheme="minorHAnsi" w:eastAsiaTheme="minorEastAsia" w:hAnsiTheme="minorHAnsi" w:cstheme="minorBidi"/>
              <w:noProof/>
              <w:sz w:val="22"/>
              <w:szCs w:val="22"/>
            </w:rPr>
          </w:pPr>
          <w:hyperlink w:anchor="_Toc109304129" w:history="1">
            <w:r w:rsidRPr="00685566">
              <w:rPr>
                <w:rStyle w:val="Lienhypertexte"/>
                <w:rFonts w:ascii="Symbol" w:hAnsi="Symbol"/>
                <w:noProof/>
              </w:rPr>
              <w:t></w:t>
            </w:r>
            <w:r>
              <w:rPr>
                <w:rFonts w:asciiTheme="minorHAnsi" w:eastAsiaTheme="minorEastAsia" w:hAnsiTheme="minorHAnsi" w:cstheme="minorBidi"/>
                <w:noProof/>
                <w:sz w:val="22"/>
                <w:szCs w:val="22"/>
              </w:rPr>
              <w:tab/>
            </w:r>
            <w:r w:rsidRPr="00685566">
              <w:rPr>
                <w:rStyle w:val="Lienhypertexte"/>
                <w:noProof/>
              </w:rPr>
              <w:t>Rejets dans l’air</w:t>
            </w:r>
            <w:r>
              <w:rPr>
                <w:noProof/>
                <w:webHidden/>
              </w:rPr>
              <w:tab/>
            </w:r>
            <w:r>
              <w:rPr>
                <w:noProof/>
                <w:webHidden/>
              </w:rPr>
              <w:fldChar w:fldCharType="begin"/>
            </w:r>
            <w:r>
              <w:rPr>
                <w:noProof/>
                <w:webHidden/>
              </w:rPr>
              <w:instrText xml:space="preserve"> PAGEREF _Toc109304129 \h </w:instrText>
            </w:r>
            <w:r>
              <w:rPr>
                <w:noProof/>
                <w:webHidden/>
              </w:rPr>
            </w:r>
            <w:r>
              <w:rPr>
                <w:noProof/>
                <w:webHidden/>
              </w:rPr>
              <w:fldChar w:fldCharType="separate"/>
            </w:r>
            <w:r>
              <w:rPr>
                <w:noProof/>
                <w:webHidden/>
              </w:rPr>
              <w:t>12</w:t>
            </w:r>
            <w:r>
              <w:rPr>
                <w:noProof/>
                <w:webHidden/>
              </w:rPr>
              <w:fldChar w:fldCharType="end"/>
            </w:r>
          </w:hyperlink>
        </w:p>
        <w:p w:rsidR="00827A61" w:rsidRDefault="00827A61">
          <w:pPr>
            <w:pStyle w:val="TM3"/>
            <w:tabs>
              <w:tab w:val="right" w:leader="dot" w:pos="9062"/>
            </w:tabs>
            <w:rPr>
              <w:rFonts w:asciiTheme="minorHAnsi" w:eastAsiaTheme="minorEastAsia" w:hAnsiTheme="minorHAnsi" w:cstheme="minorBidi"/>
              <w:noProof/>
              <w:sz w:val="22"/>
              <w:szCs w:val="22"/>
            </w:rPr>
          </w:pPr>
          <w:hyperlink w:anchor="_Toc109304130" w:history="1">
            <w:r w:rsidRPr="00685566">
              <w:rPr>
                <w:rStyle w:val="Lienhypertexte"/>
                <w:noProof/>
              </w:rPr>
              <w:t>Résultat des analyses sur les rejets atmosphériques</w:t>
            </w:r>
            <w:r>
              <w:rPr>
                <w:noProof/>
                <w:webHidden/>
              </w:rPr>
              <w:tab/>
            </w:r>
            <w:r>
              <w:rPr>
                <w:noProof/>
                <w:webHidden/>
              </w:rPr>
              <w:fldChar w:fldCharType="begin"/>
            </w:r>
            <w:r>
              <w:rPr>
                <w:noProof/>
                <w:webHidden/>
              </w:rPr>
              <w:instrText xml:space="preserve"> PAGEREF _Toc109304130 \h </w:instrText>
            </w:r>
            <w:r>
              <w:rPr>
                <w:noProof/>
                <w:webHidden/>
              </w:rPr>
            </w:r>
            <w:r>
              <w:rPr>
                <w:noProof/>
                <w:webHidden/>
              </w:rPr>
              <w:fldChar w:fldCharType="separate"/>
            </w:r>
            <w:r>
              <w:rPr>
                <w:noProof/>
                <w:webHidden/>
              </w:rPr>
              <w:t>14</w:t>
            </w:r>
            <w:r>
              <w:rPr>
                <w:noProof/>
                <w:webHidden/>
              </w:rPr>
              <w:fldChar w:fldCharType="end"/>
            </w:r>
          </w:hyperlink>
        </w:p>
        <w:p w:rsidR="00827A61" w:rsidRDefault="00827A61">
          <w:pPr>
            <w:pStyle w:val="TM2"/>
            <w:tabs>
              <w:tab w:val="left" w:pos="660"/>
              <w:tab w:val="right" w:leader="dot" w:pos="9062"/>
            </w:tabs>
            <w:rPr>
              <w:rFonts w:asciiTheme="minorHAnsi" w:eastAsiaTheme="minorEastAsia" w:hAnsiTheme="minorHAnsi" w:cstheme="minorBidi"/>
              <w:noProof/>
              <w:sz w:val="22"/>
              <w:szCs w:val="22"/>
            </w:rPr>
          </w:pPr>
          <w:hyperlink w:anchor="_Toc109304131" w:history="1">
            <w:r w:rsidRPr="00685566">
              <w:rPr>
                <w:rStyle w:val="Lienhypertexte"/>
                <w:rFonts w:ascii="Symbol" w:hAnsi="Symbol"/>
                <w:noProof/>
              </w:rPr>
              <w:t></w:t>
            </w:r>
            <w:r>
              <w:rPr>
                <w:rFonts w:asciiTheme="minorHAnsi" w:eastAsiaTheme="minorEastAsia" w:hAnsiTheme="minorHAnsi" w:cstheme="minorBidi"/>
                <w:noProof/>
                <w:sz w:val="22"/>
                <w:szCs w:val="22"/>
              </w:rPr>
              <w:tab/>
            </w:r>
            <w:r w:rsidRPr="00685566">
              <w:rPr>
                <w:rStyle w:val="Lienhypertexte"/>
                <w:noProof/>
              </w:rPr>
              <w:t>Rejets aqueux</w:t>
            </w:r>
            <w:r>
              <w:rPr>
                <w:noProof/>
                <w:webHidden/>
              </w:rPr>
              <w:tab/>
            </w:r>
            <w:r>
              <w:rPr>
                <w:noProof/>
                <w:webHidden/>
              </w:rPr>
              <w:fldChar w:fldCharType="begin"/>
            </w:r>
            <w:r>
              <w:rPr>
                <w:noProof/>
                <w:webHidden/>
              </w:rPr>
              <w:instrText xml:space="preserve"> PAGEREF _Toc109304131 \h </w:instrText>
            </w:r>
            <w:r>
              <w:rPr>
                <w:noProof/>
                <w:webHidden/>
              </w:rPr>
            </w:r>
            <w:r>
              <w:rPr>
                <w:noProof/>
                <w:webHidden/>
              </w:rPr>
              <w:fldChar w:fldCharType="separate"/>
            </w:r>
            <w:r>
              <w:rPr>
                <w:noProof/>
                <w:webHidden/>
              </w:rPr>
              <w:t>16</w:t>
            </w:r>
            <w:r>
              <w:rPr>
                <w:noProof/>
                <w:webHidden/>
              </w:rPr>
              <w:fldChar w:fldCharType="end"/>
            </w:r>
          </w:hyperlink>
        </w:p>
        <w:p w:rsidR="00827A61" w:rsidRDefault="00827A61">
          <w:pPr>
            <w:pStyle w:val="TM2"/>
            <w:tabs>
              <w:tab w:val="left" w:pos="660"/>
              <w:tab w:val="right" w:leader="dot" w:pos="9062"/>
            </w:tabs>
            <w:rPr>
              <w:rFonts w:asciiTheme="minorHAnsi" w:eastAsiaTheme="minorEastAsia" w:hAnsiTheme="minorHAnsi" w:cstheme="minorBidi"/>
              <w:noProof/>
              <w:sz w:val="22"/>
              <w:szCs w:val="22"/>
            </w:rPr>
          </w:pPr>
          <w:hyperlink w:anchor="_Toc109304132" w:history="1">
            <w:r w:rsidRPr="00685566">
              <w:rPr>
                <w:rStyle w:val="Lienhypertexte"/>
                <w:rFonts w:ascii="Symbol" w:hAnsi="Symbol"/>
                <w:noProof/>
              </w:rPr>
              <w:t></w:t>
            </w:r>
            <w:r>
              <w:rPr>
                <w:rFonts w:asciiTheme="minorHAnsi" w:eastAsiaTheme="minorEastAsia" w:hAnsiTheme="minorHAnsi" w:cstheme="minorBidi"/>
                <w:noProof/>
                <w:sz w:val="22"/>
                <w:szCs w:val="22"/>
              </w:rPr>
              <w:tab/>
            </w:r>
            <w:r w:rsidRPr="00685566">
              <w:rPr>
                <w:rStyle w:val="Lienhypertexte"/>
                <w:noProof/>
              </w:rPr>
              <w:t>Déchets</w:t>
            </w:r>
            <w:r>
              <w:rPr>
                <w:noProof/>
                <w:webHidden/>
              </w:rPr>
              <w:tab/>
            </w:r>
            <w:r>
              <w:rPr>
                <w:noProof/>
                <w:webHidden/>
              </w:rPr>
              <w:fldChar w:fldCharType="begin"/>
            </w:r>
            <w:r>
              <w:rPr>
                <w:noProof/>
                <w:webHidden/>
              </w:rPr>
              <w:instrText xml:space="preserve"> PAGEREF _Toc109304132 \h </w:instrText>
            </w:r>
            <w:r>
              <w:rPr>
                <w:noProof/>
                <w:webHidden/>
              </w:rPr>
            </w:r>
            <w:r>
              <w:rPr>
                <w:noProof/>
                <w:webHidden/>
              </w:rPr>
              <w:fldChar w:fldCharType="separate"/>
            </w:r>
            <w:r>
              <w:rPr>
                <w:noProof/>
                <w:webHidden/>
              </w:rPr>
              <w:t>19</w:t>
            </w:r>
            <w:r>
              <w:rPr>
                <w:noProof/>
                <w:webHidden/>
              </w:rPr>
              <w:fldChar w:fldCharType="end"/>
            </w:r>
          </w:hyperlink>
        </w:p>
        <w:p w:rsidR="00827A61" w:rsidRDefault="00827A61">
          <w:pPr>
            <w:pStyle w:val="TM1"/>
            <w:tabs>
              <w:tab w:val="left" w:pos="660"/>
              <w:tab w:val="right" w:leader="dot" w:pos="9062"/>
            </w:tabs>
            <w:rPr>
              <w:rFonts w:asciiTheme="minorHAnsi" w:eastAsiaTheme="minorEastAsia" w:hAnsiTheme="minorHAnsi" w:cstheme="minorBidi"/>
              <w:noProof/>
              <w:sz w:val="22"/>
              <w:szCs w:val="22"/>
            </w:rPr>
          </w:pPr>
          <w:hyperlink w:anchor="_Toc109304133" w:history="1">
            <w:r w:rsidRPr="00685566">
              <w:rPr>
                <w:rStyle w:val="Lienhypertexte"/>
                <w:noProof/>
              </w:rPr>
              <w:t>3.2.</w:t>
            </w:r>
            <w:r>
              <w:rPr>
                <w:rFonts w:asciiTheme="minorHAnsi" w:eastAsiaTheme="minorEastAsia" w:hAnsiTheme="minorHAnsi" w:cstheme="minorBidi"/>
                <w:noProof/>
                <w:sz w:val="22"/>
                <w:szCs w:val="22"/>
              </w:rPr>
              <w:tab/>
            </w:r>
            <w:r w:rsidRPr="00685566">
              <w:rPr>
                <w:rStyle w:val="Lienhypertexte"/>
                <w:noProof/>
              </w:rPr>
              <w:t>Utilisation des ressources naturelles</w:t>
            </w:r>
            <w:r>
              <w:rPr>
                <w:noProof/>
                <w:webHidden/>
              </w:rPr>
              <w:tab/>
            </w:r>
            <w:r>
              <w:rPr>
                <w:noProof/>
                <w:webHidden/>
              </w:rPr>
              <w:fldChar w:fldCharType="begin"/>
            </w:r>
            <w:r>
              <w:rPr>
                <w:noProof/>
                <w:webHidden/>
              </w:rPr>
              <w:instrText xml:space="preserve"> PAGEREF _Toc109304133 \h </w:instrText>
            </w:r>
            <w:r>
              <w:rPr>
                <w:noProof/>
                <w:webHidden/>
              </w:rPr>
            </w:r>
            <w:r>
              <w:rPr>
                <w:noProof/>
                <w:webHidden/>
              </w:rPr>
              <w:fldChar w:fldCharType="separate"/>
            </w:r>
            <w:r>
              <w:rPr>
                <w:noProof/>
                <w:webHidden/>
              </w:rPr>
              <w:t>21</w:t>
            </w:r>
            <w:r>
              <w:rPr>
                <w:noProof/>
                <w:webHidden/>
              </w:rPr>
              <w:fldChar w:fldCharType="end"/>
            </w:r>
          </w:hyperlink>
        </w:p>
        <w:p w:rsidR="00827A61" w:rsidRDefault="00827A61">
          <w:pPr>
            <w:pStyle w:val="TM2"/>
            <w:tabs>
              <w:tab w:val="left" w:pos="660"/>
              <w:tab w:val="right" w:leader="dot" w:pos="9062"/>
            </w:tabs>
            <w:rPr>
              <w:rFonts w:asciiTheme="minorHAnsi" w:eastAsiaTheme="minorEastAsia" w:hAnsiTheme="minorHAnsi" w:cstheme="minorBidi"/>
              <w:noProof/>
              <w:sz w:val="22"/>
              <w:szCs w:val="22"/>
            </w:rPr>
          </w:pPr>
          <w:hyperlink w:anchor="_Toc109304134" w:history="1">
            <w:r w:rsidRPr="00685566">
              <w:rPr>
                <w:rStyle w:val="Lienhypertexte"/>
                <w:rFonts w:ascii="Symbol" w:hAnsi="Symbol"/>
                <w:noProof/>
              </w:rPr>
              <w:t></w:t>
            </w:r>
            <w:r>
              <w:rPr>
                <w:rFonts w:asciiTheme="minorHAnsi" w:eastAsiaTheme="minorEastAsia" w:hAnsiTheme="minorHAnsi" w:cstheme="minorBidi"/>
                <w:noProof/>
                <w:sz w:val="22"/>
                <w:szCs w:val="22"/>
              </w:rPr>
              <w:tab/>
            </w:r>
            <w:r w:rsidRPr="00685566">
              <w:rPr>
                <w:rStyle w:val="Lienhypertexte"/>
                <w:noProof/>
              </w:rPr>
              <w:t>Consommation d’espaces naturels, agricoles ou forestiers</w:t>
            </w:r>
            <w:r>
              <w:rPr>
                <w:noProof/>
                <w:webHidden/>
              </w:rPr>
              <w:tab/>
            </w:r>
            <w:r>
              <w:rPr>
                <w:noProof/>
                <w:webHidden/>
              </w:rPr>
              <w:fldChar w:fldCharType="begin"/>
            </w:r>
            <w:r>
              <w:rPr>
                <w:noProof/>
                <w:webHidden/>
              </w:rPr>
              <w:instrText xml:space="preserve"> PAGEREF _Toc109304134 \h </w:instrText>
            </w:r>
            <w:r>
              <w:rPr>
                <w:noProof/>
                <w:webHidden/>
              </w:rPr>
            </w:r>
            <w:r>
              <w:rPr>
                <w:noProof/>
                <w:webHidden/>
              </w:rPr>
              <w:fldChar w:fldCharType="separate"/>
            </w:r>
            <w:r>
              <w:rPr>
                <w:noProof/>
                <w:webHidden/>
              </w:rPr>
              <w:t>21</w:t>
            </w:r>
            <w:r>
              <w:rPr>
                <w:noProof/>
                <w:webHidden/>
              </w:rPr>
              <w:fldChar w:fldCharType="end"/>
            </w:r>
          </w:hyperlink>
        </w:p>
        <w:p w:rsidR="00827A61" w:rsidRDefault="00827A61">
          <w:pPr>
            <w:pStyle w:val="TM2"/>
            <w:tabs>
              <w:tab w:val="left" w:pos="660"/>
              <w:tab w:val="right" w:leader="dot" w:pos="9062"/>
            </w:tabs>
            <w:rPr>
              <w:rFonts w:asciiTheme="minorHAnsi" w:eastAsiaTheme="minorEastAsia" w:hAnsiTheme="minorHAnsi" w:cstheme="minorBidi"/>
              <w:noProof/>
              <w:sz w:val="22"/>
              <w:szCs w:val="22"/>
            </w:rPr>
          </w:pPr>
          <w:hyperlink w:anchor="_Toc109304135" w:history="1">
            <w:r w:rsidRPr="00685566">
              <w:rPr>
                <w:rStyle w:val="Lienhypertexte"/>
                <w:rFonts w:ascii="Symbol" w:hAnsi="Symbol"/>
                <w:noProof/>
              </w:rPr>
              <w:t></w:t>
            </w:r>
            <w:r>
              <w:rPr>
                <w:rFonts w:asciiTheme="minorHAnsi" w:eastAsiaTheme="minorEastAsia" w:hAnsiTheme="minorHAnsi" w:cstheme="minorBidi"/>
                <w:noProof/>
                <w:sz w:val="22"/>
                <w:szCs w:val="22"/>
              </w:rPr>
              <w:tab/>
            </w:r>
            <w:r w:rsidRPr="00685566">
              <w:rPr>
                <w:rStyle w:val="Lienhypertexte"/>
                <w:noProof/>
              </w:rPr>
              <w:t>Eau</w:t>
            </w:r>
            <w:r>
              <w:rPr>
                <w:noProof/>
                <w:webHidden/>
              </w:rPr>
              <w:tab/>
            </w:r>
            <w:r>
              <w:rPr>
                <w:noProof/>
                <w:webHidden/>
              </w:rPr>
              <w:fldChar w:fldCharType="begin"/>
            </w:r>
            <w:r>
              <w:rPr>
                <w:noProof/>
                <w:webHidden/>
              </w:rPr>
              <w:instrText xml:space="preserve"> PAGEREF _Toc109304135 \h </w:instrText>
            </w:r>
            <w:r>
              <w:rPr>
                <w:noProof/>
                <w:webHidden/>
              </w:rPr>
            </w:r>
            <w:r>
              <w:rPr>
                <w:noProof/>
                <w:webHidden/>
              </w:rPr>
              <w:fldChar w:fldCharType="separate"/>
            </w:r>
            <w:r>
              <w:rPr>
                <w:noProof/>
                <w:webHidden/>
              </w:rPr>
              <w:t>21</w:t>
            </w:r>
            <w:r>
              <w:rPr>
                <w:noProof/>
                <w:webHidden/>
              </w:rPr>
              <w:fldChar w:fldCharType="end"/>
            </w:r>
          </w:hyperlink>
        </w:p>
        <w:p w:rsidR="00827A61" w:rsidRDefault="00827A61">
          <w:pPr>
            <w:pStyle w:val="TM2"/>
            <w:tabs>
              <w:tab w:val="left" w:pos="660"/>
              <w:tab w:val="right" w:leader="dot" w:pos="9062"/>
            </w:tabs>
            <w:rPr>
              <w:rFonts w:asciiTheme="minorHAnsi" w:eastAsiaTheme="minorEastAsia" w:hAnsiTheme="minorHAnsi" w:cstheme="minorBidi"/>
              <w:noProof/>
              <w:sz w:val="22"/>
              <w:szCs w:val="22"/>
            </w:rPr>
          </w:pPr>
          <w:hyperlink w:anchor="_Toc109304136" w:history="1">
            <w:r w:rsidRPr="00685566">
              <w:rPr>
                <w:rStyle w:val="Lienhypertexte"/>
                <w:rFonts w:ascii="Symbol" w:hAnsi="Symbol"/>
                <w:noProof/>
              </w:rPr>
              <w:t></w:t>
            </w:r>
            <w:r>
              <w:rPr>
                <w:rFonts w:asciiTheme="minorHAnsi" w:eastAsiaTheme="minorEastAsia" w:hAnsiTheme="minorHAnsi" w:cstheme="minorBidi"/>
                <w:noProof/>
                <w:sz w:val="22"/>
                <w:szCs w:val="22"/>
              </w:rPr>
              <w:tab/>
            </w:r>
            <w:r w:rsidRPr="00685566">
              <w:rPr>
                <w:rStyle w:val="Lienhypertexte"/>
                <w:noProof/>
              </w:rPr>
              <w:t>Matériaux de construction</w:t>
            </w:r>
            <w:r>
              <w:rPr>
                <w:noProof/>
                <w:webHidden/>
              </w:rPr>
              <w:tab/>
            </w:r>
            <w:r>
              <w:rPr>
                <w:noProof/>
                <w:webHidden/>
              </w:rPr>
              <w:fldChar w:fldCharType="begin"/>
            </w:r>
            <w:r>
              <w:rPr>
                <w:noProof/>
                <w:webHidden/>
              </w:rPr>
              <w:instrText xml:space="preserve"> PAGEREF _Toc109304136 \h </w:instrText>
            </w:r>
            <w:r>
              <w:rPr>
                <w:noProof/>
                <w:webHidden/>
              </w:rPr>
            </w:r>
            <w:r>
              <w:rPr>
                <w:noProof/>
                <w:webHidden/>
              </w:rPr>
              <w:fldChar w:fldCharType="separate"/>
            </w:r>
            <w:r>
              <w:rPr>
                <w:noProof/>
                <w:webHidden/>
              </w:rPr>
              <w:t>21</w:t>
            </w:r>
            <w:r>
              <w:rPr>
                <w:noProof/>
                <w:webHidden/>
              </w:rPr>
              <w:fldChar w:fldCharType="end"/>
            </w:r>
          </w:hyperlink>
        </w:p>
        <w:p w:rsidR="00DE2C8B" w:rsidRDefault="00C36D0D">
          <w:r>
            <w:fldChar w:fldCharType="end"/>
          </w:r>
        </w:p>
      </w:sdtContent>
    </w:sdt>
    <w:p w:rsidR="00DE2C8B" w:rsidRDefault="00DE2C8B" w:rsidP="00375690">
      <w:pPr>
        <w:spacing w:before="120" w:after="120"/>
        <w:jc w:val="both"/>
        <w:rPr>
          <w:rFonts w:ascii="Calibri" w:hAnsi="Calibri" w:cs="Calibri"/>
          <w:sz w:val="22"/>
        </w:rPr>
      </w:pPr>
    </w:p>
    <w:p w:rsidR="00F31C83" w:rsidRDefault="00DE2C8B">
      <w:pPr>
        <w:rPr>
          <w:rFonts w:ascii="Calibri" w:hAnsi="Calibri" w:cs="Calibri"/>
          <w:sz w:val="22"/>
        </w:rPr>
        <w:sectPr w:rsidR="00F31C83" w:rsidSect="00F31C83">
          <w:headerReference w:type="default" r:id="rId8"/>
          <w:headerReference w:type="first" r:id="rId9"/>
          <w:pgSz w:w="11906" w:h="16838"/>
          <w:pgMar w:top="1417" w:right="1417" w:bottom="1417" w:left="1417" w:header="708" w:footer="708" w:gutter="0"/>
          <w:cols w:space="708"/>
          <w:titlePg/>
          <w:docGrid w:linePitch="360"/>
        </w:sectPr>
      </w:pPr>
      <w:r>
        <w:rPr>
          <w:rFonts w:ascii="Calibri" w:hAnsi="Calibri" w:cs="Calibri"/>
          <w:sz w:val="22"/>
        </w:rPr>
        <w:br w:type="page"/>
      </w:r>
    </w:p>
    <w:p w:rsidR="00DE2C8B" w:rsidRDefault="00DE2C8B">
      <w:pPr>
        <w:rPr>
          <w:rFonts w:ascii="Calibri" w:hAnsi="Calibri" w:cs="Calibri"/>
          <w:sz w:val="22"/>
        </w:rPr>
      </w:pPr>
    </w:p>
    <w:p w:rsidR="00544686" w:rsidRPr="00757120" w:rsidRDefault="00544686" w:rsidP="009E6C13">
      <w:pPr>
        <w:pStyle w:val="Titre1"/>
        <w:numPr>
          <w:ilvl w:val="0"/>
          <w:numId w:val="6"/>
        </w:numPr>
        <w:spacing w:after="120"/>
        <w:contextualSpacing w:val="0"/>
        <w:rPr>
          <w:sz w:val="32"/>
        </w:rPr>
      </w:pPr>
      <w:bookmarkStart w:id="2" w:name="_Toc109304115"/>
      <w:r w:rsidRPr="00757120">
        <w:rPr>
          <w:sz w:val="32"/>
        </w:rPr>
        <w:t xml:space="preserve">Localisation </w:t>
      </w:r>
      <w:r w:rsidR="00590F6B">
        <w:rPr>
          <w:sz w:val="32"/>
        </w:rPr>
        <w:t xml:space="preserve">des installations </w:t>
      </w:r>
      <w:r w:rsidRPr="00757120">
        <w:rPr>
          <w:sz w:val="32"/>
        </w:rPr>
        <w:t xml:space="preserve"> et sensibilité de l’environnement</w:t>
      </w:r>
      <w:bookmarkEnd w:id="2"/>
    </w:p>
    <w:p w:rsidR="00143181" w:rsidRDefault="00590F6B" w:rsidP="00143181">
      <w:pPr>
        <w:spacing w:before="120" w:after="120"/>
        <w:jc w:val="both"/>
        <w:rPr>
          <w:rFonts w:ascii="Calibri" w:hAnsi="Calibri" w:cs="Calibri"/>
          <w:sz w:val="22"/>
        </w:rPr>
      </w:pPr>
      <w:r>
        <w:rPr>
          <w:rFonts w:ascii="Calibri" w:hAnsi="Calibri" w:cs="Calibri"/>
          <w:sz w:val="22"/>
        </w:rPr>
        <w:t xml:space="preserve">Les installations de CS France  sont </w:t>
      </w:r>
      <w:r w:rsidR="00375690" w:rsidRPr="00375690">
        <w:rPr>
          <w:rFonts w:ascii="Calibri" w:hAnsi="Calibri" w:cs="Calibri"/>
          <w:sz w:val="22"/>
        </w:rPr>
        <w:t xml:space="preserve"> située</w:t>
      </w:r>
      <w:r>
        <w:rPr>
          <w:rFonts w:ascii="Calibri" w:hAnsi="Calibri" w:cs="Calibri"/>
          <w:sz w:val="22"/>
        </w:rPr>
        <w:t xml:space="preserve">s </w:t>
      </w:r>
      <w:r w:rsidR="00375690" w:rsidRPr="00375690">
        <w:rPr>
          <w:rFonts w:ascii="Calibri" w:hAnsi="Calibri" w:cs="Calibri"/>
          <w:sz w:val="22"/>
        </w:rPr>
        <w:t xml:space="preserve"> sur la commune </w:t>
      </w:r>
      <w:r>
        <w:rPr>
          <w:rFonts w:ascii="Calibri" w:hAnsi="Calibri" w:cs="Calibri"/>
          <w:sz w:val="22"/>
        </w:rPr>
        <w:t xml:space="preserve">de </w:t>
      </w:r>
      <w:proofErr w:type="spellStart"/>
      <w:r>
        <w:rPr>
          <w:rFonts w:ascii="Calibri" w:hAnsi="Calibri" w:cs="Calibri"/>
          <w:sz w:val="22"/>
        </w:rPr>
        <w:t>Pacy</w:t>
      </w:r>
      <w:proofErr w:type="spellEnd"/>
      <w:r>
        <w:rPr>
          <w:rFonts w:ascii="Calibri" w:hAnsi="Calibri" w:cs="Calibri"/>
          <w:sz w:val="22"/>
        </w:rPr>
        <w:t xml:space="preserve"> sur Eure</w:t>
      </w:r>
      <w:r w:rsidR="00375690" w:rsidRPr="00375690">
        <w:rPr>
          <w:rFonts w:ascii="Calibri" w:hAnsi="Calibri" w:cs="Calibri"/>
          <w:sz w:val="22"/>
        </w:rPr>
        <w:t xml:space="preserve">. </w:t>
      </w:r>
    </w:p>
    <w:p w:rsidR="00143181" w:rsidRDefault="00143181" w:rsidP="00544686">
      <w:pPr>
        <w:jc w:val="both"/>
        <w:rPr>
          <w:rFonts w:ascii="Calibri" w:hAnsi="Calibri" w:cs="Calibri"/>
          <w:sz w:val="22"/>
        </w:rPr>
      </w:pPr>
    </w:p>
    <w:p w:rsidR="00143181" w:rsidRDefault="00C36D0D" w:rsidP="00544686">
      <w:pPr>
        <w:jc w:val="both"/>
        <w:rPr>
          <w:rFonts w:ascii="Calibri" w:hAnsi="Calibri" w:cs="Calibri"/>
          <w:sz w:val="22"/>
        </w:rPr>
      </w:pPr>
      <w:r>
        <w:rPr>
          <w:rFonts w:ascii="Calibri" w:hAnsi="Calibri" w:cs="Calibri"/>
          <w:noProof/>
          <w:sz w:val="22"/>
        </w:rPr>
        <w:pict>
          <v:shapetype id="_x0000_t202" coordsize="21600,21600" o:spt="202" path="m,l,21600r21600,l21600,xe">
            <v:stroke joinstyle="miter"/>
            <v:path gradientshapeok="t" o:connecttype="rect"/>
          </v:shapetype>
          <v:shape id="_x0000_s1034" type="#_x0000_t202" style="position:absolute;left:0;text-align:left;margin-left:325.9pt;margin-top:44.2pt;width:76.5pt;height:24pt;z-index:251666432">
            <v:textbox style="mso-next-textbox:#_x0000_s1034">
              <w:txbxContent>
                <w:p w:rsidR="00124416" w:rsidRDefault="00124416">
                  <w:r>
                    <w:rPr>
                      <w:sz w:val="16"/>
                      <w:szCs w:val="16"/>
                    </w:rPr>
                    <w:t xml:space="preserve">CS </w:t>
                  </w:r>
                  <w:r w:rsidRPr="00143181">
                    <w:rPr>
                      <w:sz w:val="16"/>
                      <w:szCs w:val="16"/>
                    </w:rPr>
                    <w:t xml:space="preserve"> </w:t>
                  </w:r>
                  <w:r>
                    <w:t>France</w:t>
                  </w:r>
                </w:p>
              </w:txbxContent>
            </v:textbox>
          </v:shape>
        </w:pict>
      </w:r>
      <w:r>
        <w:rPr>
          <w:rFonts w:ascii="Calibri" w:hAnsi="Calibri" w:cs="Calibri"/>
          <w:noProof/>
          <w:sz w:val="22"/>
        </w:rPr>
        <w:pict>
          <v:shapetype id="_x0000_t32" coordsize="21600,21600" o:spt="32" o:oned="t" path="m,l21600,21600e" filled="f">
            <v:path arrowok="t" fillok="f" o:connecttype="none"/>
            <o:lock v:ext="edit" shapetype="t"/>
          </v:shapetype>
          <v:shape id="_x0000_s1035" type="#_x0000_t32" style="position:absolute;left:0;text-align:left;margin-left:313.9pt;margin-top:59.2pt;width:6.75pt;height:9pt;flip:x;z-index:251667456" o:connectortype="straight">
            <v:stroke endarrow="block"/>
          </v:shape>
        </w:pict>
      </w:r>
      <w:r w:rsidR="00143181">
        <w:rPr>
          <w:rFonts w:ascii="Calibri" w:hAnsi="Calibri" w:cs="Calibri"/>
          <w:noProof/>
          <w:sz w:val="22"/>
        </w:rPr>
        <w:drawing>
          <wp:inline distT="0" distB="0" distL="0" distR="0">
            <wp:extent cx="7140597" cy="2486025"/>
            <wp:effectExtent l="19050" t="0" r="3153" b="0"/>
            <wp:docPr id="8" name="Image 1" descr="C:\Users\A3107835\Documents\Office\Action commerciales\CEISA packaging\carte IGN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3107835\Documents\Office\Action commerciales\CEISA packaging\carte IGN .png"/>
                    <pic:cNvPicPr>
                      <a:picLocks noChangeAspect="1" noChangeArrowheads="1"/>
                    </pic:cNvPicPr>
                  </pic:nvPicPr>
                  <pic:blipFill>
                    <a:blip r:embed="rId10" cstate="print"/>
                    <a:srcRect/>
                    <a:stretch>
                      <a:fillRect/>
                    </a:stretch>
                  </pic:blipFill>
                  <pic:spPr bwMode="auto">
                    <a:xfrm>
                      <a:off x="0" y="0"/>
                      <a:ext cx="7140597" cy="2486025"/>
                    </a:xfrm>
                    <a:prstGeom prst="rect">
                      <a:avLst/>
                    </a:prstGeom>
                    <a:noFill/>
                    <a:ln w="9525">
                      <a:noFill/>
                      <a:miter lim="800000"/>
                      <a:headEnd/>
                      <a:tailEnd/>
                    </a:ln>
                  </pic:spPr>
                </pic:pic>
              </a:graphicData>
            </a:graphic>
          </wp:inline>
        </w:drawing>
      </w:r>
    </w:p>
    <w:p w:rsidR="00375690" w:rsidRPr="00375690" w:rsidRDefault="00375690" w:rsidP="00375690">
      <w:pPr>
        <w:jc w:val="center"/>
        <w:rPr>
          <w:rFonts w:ascii="Calibri" w:hAnsi="Calibri" w:cs="Calibri"/>
          <w:b/>
        </w:rPr>
      </w:pPr>
      <w:r w:rsidRPr="00375690">
        <w:rPr>
          <w:rFonts w:ascii="Calibri" w:hAnsi="Calibri" w:cs="Calibri"/>
          <w:b/>
        </w:rPr>
        <w:t>Localisation de l’installation (Géoportail)</w:t>
      </w:r>
    </w:p>
    <w:p w:rsidR="00F31C83" w:rsidRDefault="00DE2C8B">
      <w:pPr>
        <w:sectPr w:rsidR="00F31C83" w:rsidSect="00F31C83">
          <w:pgSz w:w="16838" w:h="11906" w:orient="landscape"/>
          <w:pgMar w:top="1417" w:right="1417" w:bottom="1417" w:left="1417" w:header="708" w:footer="708" w:gutter="0"/>
          <w:cols w:space="708"/>
          <w:titlePg/>
          <w:docGrid w:linePitch="360"/>
        </w:sectPr>
      </w:pPr>
      <w:r>
        <w:br w:type="page"/>
      </w:r>
    </w:p>
    <w:p w:rsidR="00DE2C8B" w:rsidRDefault="00DE2C8B">
      <w:pPr>
        <w:rPr>
          <w:rFonts w:asciiTheme="minorHAnsi" w:hAnsiTheme="minorHAnsi" w:cstheme="minorHAnsi"/>
          <w:b/>
          <w:bCs/>
          <w:smallCaps/>
          <w:kern w:val="32"/>
          <w:sz w:val="24"/>
          <w:szCs w:val="28"/>
          <w:u w:val="single"/>
        </w:rPr>
      </w:pPr>
    </w:p>
    <w:p w:rsidR="0011595A" w:rsidRPr="00757120" w:rsidRDefault="0011595A" w:rsidP="009E6C13">
      <w:pPr>
        <w:pStyle w:val="Titre1"/>
        <w:numPr>
          <w:ilvl w:val="1"/>
          <w:numId w:val="6"/>
        </w:numPr>
        <w:spacing w:after="120"/>
        <w:contextualSpacing w:val="0"/>
      </w:pPr>
      <w:bookmarkStart w:id="3" w:name="_Toc109304116"/>
      <w:r w:rsidRPr="00757120">
        <w:t>Espaces protégés</w:t>
      </w:r>
      <w:bookmarkEnd w:id="3"/>
    </w:p>
    <w:p w:rsidR="0011595A" w:rsidRDefault="00375690" w:rsidP="00375690">
      <w:pPr>
        <w:spacing w:before="120" w:after="120"/>
        <w:jc w:val="both"/>
        <w:rPr>
          <w:rFonts w:ascii="Calibri" w:hAnsi="Calibri" w:cs="Calibri"/>
          <w:sz w:val="22"/>
        </w:rPr>
      </w:pPr>
      <w:r>
        <w:rPr>
          <w:rFonts w:ascii="Calibri" w:hAnsi="Calibri" w:cs="Calibri"/>
          <w:sz w:val="22"/>
        </w:rPr>
        <w:t>Le projet ne se situe pas dans une zone présentant une sensibilité environnementale particulière, ni dans un espace protégé :</w:t>
      </w:r>
    </w:p>
    <w:tbl>
      <w:tblPr>
        <w:tblStyle w:val="Grilledutableau"/>
        <w:tblW w:w="9747" w:type="dxa"/>
        <w:tblInd w:w="-649" w:type="dxa"/>
        <w:tblLook w:val="04A0"/>
      </w:tblPr>
      <w:tblGrid>
        <w:gridCol w:w="3510"/>
        <w:gridCol w:w="782"/>
        <w:gridCol w:w="709"/>
        <w:gridCol w:w="4746"/>
      </w:tblGrid>
      <w:tr w:rsidR="0011595A" w:rsidRPr="00DE2C8B" w:rsidTr="00F31C83">
        <w:trPr>
          <w:cantSplit/>
        </w:trPr>
        <w:tc>
          <w:tcPr>
            <w:tcW w:w="3510" w:type="dxa"/>
            <w:vAlign w:val="center"/>
          </w:tcPr>
          <w:p w:rsidR="0011595A" w:rsidRPr="00DE2C8B" w:rsidRDefault="0011595A" w:rsidP="00DE2C8B">
            <w:pPr>
              <w:rPr>
                <w:rFonts w:ascii="Calibri" w:hAnsi="Calibri" w:cs="Calibri"/>
                <w:b/>
                <w:sz w:val="22"/>
                <w:szCs w:val="22"/>
              </w:rPr>
            </w:pPr>
            <w:r w:rsidRPr="00DE2C8B">
              <w:rPr>
                <w:rFonts w:ascii="Calibri" w:hAnsi="Calibri" w:cs="Calibri"/>
                <w:b/>
                <w:sz w:val="22"/>
                <w:szCs w:val="22"/>
              </w:rPr>
              <w:t>Le projet se situe t-il :</w:t>
            </w:r>
          </w:p>
        </w:tc>
        <w:tc>
          <w:tcPr>
            <w:tcW w:w="782" w:type="dxa"/>
            <w:vAlign w:val="center"/>
          </w:tcPr>
          <w:p w:rsidR="0011595A" w:rsidRPr="00DE2C8B" w:rsidRDefault="0011595A" w:rsidP="00DE2C8B">
            <w:pPr>
              <w:jc w:val="center"/>
              <w:rPr>
                <w:rFonts w:ascii="Calibri" w:hAnsi="Calibri" w:cs="Calibri"/>
                <w:b/>
                <w:sz w:val="22"/>
                <w:szCs w:val="22"/>
              </w:rPr>
            </w:pPr>
            <w:r w:rsidRPr="00DE2C8B">
              <w:rPr>
                <w:rFonts w:ascii="Calibri" w:hAnsi="Calibri" w:cs="Calibri"/>
                <w:b/>
                <w:sz w:val="22"/>
                <w:szCs w:val="22"/>
              </w:rPr>
              <w:t>Oui</w:t>
            </w:r>
          </w:p>
        </w:tc>
        <w:tc>
          <w:tcPr>
            <w:tcW w:w="709" w:type="dxa"/>
            <w:vAlign w:val="center"/>
          </w:tcPr>
          <w:p w:rsidR="0011595A" w:rsidRPr="00DE2C8B" w:rsidRDefault="0011595A" w:rsidP="00DE2C8B">
            <w:pPr>
              <w:jc w:val="center"/>
              <w:rPr>
                <w:rFonts w:ascii="Calibri" w:hAnsi="Calibri" w:cs="Calibri"/>
                <w:b/>
                <w:sz w:val="22"/>
                <w:szCs w:val="22"/>
              </w:rPr>
            </w:pPr>
            <w:r w:rsidRPr="00DE2C8B">
              <w:rPr>
                <w:rFonts w:ascii="Calibri" w:hAnsi="Calibri" w:cs="Calibri"/>
                <w:b/>
                <w:sz w:val="22"/>
                <w:szCs w:val="22"/>
              </w:rPr>
              <w:t>Non</w:t>
            </w:r>
          </w:p>
        </w:tc>
        <w:tc>
          <w:tcPr>
            <w:tcW w:w="4746" w:type="dxa"/>
            <w:vAlign w:val="center"/>
          </w:tcPr>
          <w:p w:rsidR="0011595A" w:rsidRPr="00DE2C8B" w:rsidRDefault="0011595A" w:rsidP="00DE2C8B">
            <w:pPr>
              <w:rPr>
                <w:rFonts w:ascii="Calibri" w:hAnsi="Calibri" w:cs="Calibri"/>
                <w:b/>
                <w:sz w:val="22"/>
                <w:szCs w:val="22"/>
              </w:rPr>
            </w:pPr>
            <w:r w:rsidRPr="00DE2C8B">
              <w:rPr>
                <w:rFonts w:ascii="Calibri" w:hAnsi="Calibri" w:cs="Calibri"/>
                <w:b/>
                <w:sz w:val="22"/>
                <w:szCs w:val="22"/>
              </w:rPr>
              <w:t>Commentaire</w:t>
            </w:r>
          </w:p>
        </w:tc>
      </w:tr>
      <w:tr w:rsidR="0011595A" w:rsidRPr="00DE2C8B" w:rsidTr="00F31C83">
        <w:trPr>
          <w:cantSplit/>
        </w:trPr>
        <w:tc>
          <w:tcPr>
            <w:tcW w:w="3510" w:type="dxa"/>
            <w:vAlign w:val="center"/>
          </w:tcPr>
          <w:p w:rsidR="0011595A" w:rsidRPr="00DE2C8B" w:rsidRDefault="0011595A" w:rsidP="00DE2C8B">
            <w:pPr>
              <w:rPr>
                <w:rFonts w:ascii="Calibri" w:hAnsi="Calibri" w:cs="Calibri"/>
                <w:sz w:val="22"/>
                <w:szCs w:val="22"/>
              </w:rPr>
            </w:pPr>
            <w:r w:rsidRPr="00DE2C8B">
              <w:rPr>
                <w:rFonts w:ascii="Calibri" w:hAnsi="Calibri" w:cs="Calibri"/>
                <w:sz w:val="22"/>
                <w:szCs w:val="22"/>
              </w:rPr>
              <w:t>En zone de montagne ?</w:t>
            </w:r>
          </w:p>
        </w:tc>
        <w:tc>
          <w:tcPr>
            <w:tcW w:w="782" w:type="dxa"/>
            <w:vAlign w:val="center"/>
          </w:tcPr>
          <w:p w:rsidR="0011595A" w:rsidRPr="00DE2C8B" w:rsidRDefault="0011595A" w:rsidP="00DE2C8B">
            <w:pPr>
              <w:jc w:val="center"/>
              <w:rPr>
                <w:rFonts w:ascii="Calibri" w:hAnsi="Calibri" w:cs="Calibri"/>
                <w:sz w:val="22"/>
                <w:szCs w:val="22"/>
              </w:rPr>
            </w:pPr>
          </w:p>
        </w:tc>
        <w:tc>
          <w:tcPr>
            <w:tcW w:w="709" w:type="dxa"/>
            <w:vAlign w:val="center"/>
          </w:tcPr>
          <w:p w:rsidR="0011595A" w:rsidRPr="00DE2C8B" w:rsidRDefault="0011595A" w:rsidP="00DE2C8B">
            <w:pPr>
              <w:jc w:val="center"/>
              <w:rPr>
                <w:rFonts w:ascii="Calibri" w:hAnsi="Calibri" w:cs="Calibri"/>
                <w:b/>
                <w:sz w:val="22"/>
                <w:szCs w:val="22"/>
              </w:rPr>
            </w:pPr>
            <w:r w:rsidRPr="00DE2C8B">
              <w:rPr>
                <w:rFonts w:ascii="Calibri" w:hAnsi="Calibri" w:cs="Calibri"/>
                <w:b/>
                <w:sz w:val="22"/>
                <w:szCs w:val="22"/>
              </w:rPr>
              <w:t>X</w:t>
            </w:r>
          </w:p>
        </w:tc>
        <w:tc>
          <w:tcPr>
            <w:tcW w:w="4746" w:type="dxa"/>
            <w:vAlign w:val="center"/>
          </w:tcPr>
          <w:p w:rsidR="0011595A" w:rsidRPr="00DE2C8B" w:rsidRDefault="0011595A" w:rsidP="00DE2C8B">
            <w:pPr>
              <w:rPr>
                <w:rFonts w:ascii="Calibri" w:hAnsi="Calibri" w:cs="Calibri"/>
                <w:sz w:val="22"/>
                <w:szCs w:val="22"/>
              </w:rPr>
            </w:pPr>
            <w:r w:rsidRPr="00DE2C8B">
              <w:rPr>
                <w:rFonts w:ascii="Calibri" w:hAnsi="Calibri" w:cs="Calibri"/>
                <w:sz w:val="22"/>
                <w:szCs w:val="22"/>
              </w:rPr>
              <w:t xml:space="preserve">Source : </w:t>
            </w:r>
            <w:hyperlink r:id="rId11" w:history="1">
              <w:r w:rsidR="00F72DF6" w:rsidRPr="00DE2C8B">
                <w:rPr>
                  <w:rStyle w:val="Lienhypertexte"/>
                  <w:rFonts w:ascii="Calibri" w:hAnsi="Calibri" w:cs="Calibri"/>
                  <w:sz w:val="22"/>
                  <w:szCs w:val="22"/>
                </w:rPr>
                <w:t>www.observatoire-des-territoires.gouv.fr</w:t>
              </w:r>
            </w:hyperlink>
            <w:r w:rsidR="00F72DF6" w:rsidRPr="00DE2C8B">
              <w:rPr>
                <w:rFonts w:ascii="Calibri" w:hAnsi="Calibri" w:cs="Calibri"/>
                <w:sz w:val="22"/>
                <w:szCs w:val="22"/>
              </w:rPr>
              <w:t xml:space="preserve"> </w:t>
            </w:r>
          </w:p>
        </w:tc>
      </w:tr>
      <w:tr w:rsidR="0011595A" w:rsidRPr="00DE2C8B" w:rsidTr="00F31C83">
        <w:trPr>
          <w:cantSplit/>
        </w:trPr>
        <w:tc>
          <w:tcPr>
            <w:tcW w:w="3510" w:type="dxa"/>
            <w:vAlign w:val="center"/>
          </w:tcPr>
          <w:p w:rsidR="0011595A" w:rsidRPr="00DE2C8B" w:rsidRDefault="0011595A" w:rsidP="00DE2C8B">
            <w:pPr>
              <w:rPr>
                <w:rFonts w:ascii="Calibri" w:hAnsi="Calibri" w:cs="Calibri"/>
                <w:sz w:val="22"/>
                <w:szCs w:val="22"/>
              </w:rPr>
            </w:pPr>
            <w:r w:rsidRPr="00DE2C8B">
              <w:rPr>
                <w:rFonts w:ascii="Calibri" w:hAnsi="Calibri" w:cs="Calibri"/>
                <w:sz w:val="22"/>
                <w:szCs w:val="22"/>
              </w:rPr>
              <w:t>Dans une zone naturelle d’intérêt écologique, faunistique et floristique de type I ou II (ZNIEFF) ?</w:t>
            </w:r>
          </w:p>
        </w:tc>
        <w:tc>
          <w:tcPr>
            <w:tcW w:w="782" w:type="dxa"/>
            <w:vAlign w:val="center"/>
          </w:tcPr>
          <w:p w:rsidR="0011595A" w:rsidRPr="00DE2C8B" w:rsidRDefault="0011595A" w:rsidP="00DE2C8B">
            <w:pPr>
              <w:jc w:val="center"/>
              <w:rPr>
                <w:rFonts w:ascii="Calibri" w:hAnsi="Calibri" w:cs="Calibri"/>
                <w:sz w:val="22"/>
                <w:szCs w:val="22"/>
              </w:rPr>
            </w:pPr>
          </w:p>
        </w:tc>
        <w:tc>
          <w:tcPr>
            <w:tcW w:w="709" w:type="dxa"/>
            <w:vAlign w:val="center"/>
          </w:tcPr>
          <w:p w:rsidR="0011595A" w:rsidRPr="00DE2C8B" w:rsidRDefault="0011595A" w:rsidP="00DE2C8B">
            <w:pPr>
              <w:jc w:val="center"/>
              <w:rPr>
                <w:rFonts w:ascii="Calibri" w:hAnsi="Calibri" w:cs="Calibri"/>
                <w:b/>
                <w:sz w:val="22"/>
                <w:szCs w:val="22"/>
              </w:rPr>
            </w:pPr>
            <w:r w:rsidRPr="00DE2C8B">
              <w:rPr>
                <w:rFonts w:ascii="Calibri" w:hAnsi="Calibri" w:cs="Calibri"/>
                <w:b/>
                <w:sz w:val="22"/>
                <w:szCs w:val="22"/>
              </w:rPr>
              <w:t>X</w:t>
            </w:r>
          </w:p>
        </w:tc>
        <w:tc>
          <w:tcPr>
            <w:tcW w:w="4746" w:type="dxa"/>
            <w:vAlign w:val="center"/>
          </w:tcPr>
          <w:p w:rsidR="00143181" w:rsidRPr="00143181" w:rsidRDefault="00143181" w:rsidP="00143181">
            <w:pPr>
              <w:rPr>
                <w:rFonts w:ascii="Calibri" w:hAnsi="Calibri" w:cs="Calibri"/>
                <w:sz w:val="22"/>
                <w:szCs w:val="22"/>
              </w:rPr>
            </w:pPr>
            <w:r w:rsidRPr="00143181">
              <w:rPr>
                <w:rFonts w:ascii="Calibri" w:hAnsi="Calibri" w:cs="Calibri"/>
                <w:sz w:val="22"/>
                <w:szCs w:val="22"/>
              </w:rPr>
              <w:t>Le site n'est pas localisé dans le périmètre des ZNIEFF suivantes :</w:t>
            </w:r>
          </w:p>
          <w:p w:rsidR="00143181" w:rsidRPr="00143181" w:rsidRDefault="00143181" w:rsidP="00143181">
            <w:pPr>
              <w:rPr>
                <w:rFonts w:ascii="Calibri" w:hAnsi="Calibri" w:cs="Calibri"/>
                <w:sz w:val="22"/>
                <w:szCs w:val="22"/>
              </w:rPr>
            </w:pPr>
            <w:r w:rsidRPr="00143181">
              <w:rPr>
                <w:rFonts w:ascii="Calibri" w:hAnsi="Calibri" w:cs="Calibri"/>
                <w:sz w:val="22"/>
                <w:szCs w:val="22"/>
              </w:rPr>
              <w:t> La ZNIEFF de type I « Le coteau du Val Morin », située au plus près à environ 360 m à l’Est du site ;</w:t>
            </w:r>
          </w:p>
          <w:p w:rsidR="00DE2C8B" w:rsidRDefault="00143181" w:rsidP="00143181">
            <w:pPr>
              <w:rPr>
                <w:rFonts w:ascii="Calibri" w:hAnsi="Calibri" w:cs="Calibri"/>
                <w:sz w:val="22"/>
                <w:szCs w:val="22"/>
              </w:rPr>
            </w:pPr>
            <w:r w:rsidRPr="00143181">
              <w:rPr>
                <w:rFonts w:ascii="Calibri" w:hAnsi="Calibri" w:cs="Calibri"/>
                <w:sz w:val="22"/>
                <w:szCs w:val="22"/>
              </w:rPr>
              <w:t xml:space="preserve"> La ZNIEFF de type I « Les Hauts Champs, l’Ile de Bas et l’Ile de </w:t>
            </w:r>
            <w:proofErr w:type="spellStart"/>
            <w:r w:rsidRPr="00143181">
              <w:rPr>
                <w:rFonts w:ascii="Calibri" w:hAnsi="Calibri" w:cs="Calibri"/>
                <w:sz w:val="22"/>
                <w:szCs w:val="22"/>
              </w:rPr>
              <w:t>Fains</w:t>
            </w:r>
            <w:proofErr w:type="spellEnd"/>
            <w:r w:rsidRPr="00143181">
              <w:rPr>
                <w:rFonts w:ascii="Calibri" w:hAnsi="Calibri" w:cs="Calibri"/>
                <w:sz w:val="22"/>
                <w:szCs w:val="22"/>
              </w:rPr>
              <w:t xml:space="preserve"> à </w:t>
            </w:r>
            <w:proofErr w:type="spellStart"/>
            <w:r w:rsidRPr="00143181">
              <w:rPr>
                <w:rFonts w:ascii="Calibri" w:hAnsi="Calibri" w:cs="Calibri"/>
                <w:sz w:val="22"/>
                <w:szCs w:val="22"/>
              </w:rPr>
              <w:t>Gadencourt</w:t>
            </w:r>
            <w:proofErr w:type="spellEnd"/>
            <w:r w:rsidRPr="00143181">
              <w:rPr>
                <w:rFonts w:ascii="Calibri" w:hAnsi="Calibri" w:cs="Calibri"/>
                <w:sz w:val="22"/>
                <w:szCs w:val="22"/>
              </w:rPr>
              <w:t xml:space="preserve"> » située  au plus près à environ 1 km au Sud du site ;</w:t>
            </w:r>
          </w:p>
          <w:p w:rsidR="00143181" w:rsidRPr="00DE2C8B" w:rsidRDefault="00143181" w:rsidP="00143181">
            <w:pPr>
              <w:rPr>
                <w:rFonts w:ascii="Calibri" w:hAnsi="Calibri" w:cs="Calibri"/>
                <w:sz w:val="22"/>
                <w:szCs w:val="22"/>
              </w:rPr>
            </w:pPr>
            <w:proofErr w:type="spellStart"/>
            <w:r>
              <w:rPr>
                <w:rFonts w:ascii="Calibri" w:hAnsi="Calibri" w:cs="Calibri"/>
                <w:sz w:val="22"/>
                <w:szCs w:val="22"/>
              </w:rPr>
              <w:t>Cf</w:t>
            </w:r>
            <w:proofErr w:type="spellEnd"/>
            <w:r>
              <w:rPr>
                <w:rFonts w:ascii="Calibri" w:hAnsi="Calibri" w:cs="Calibri"/>
                <w:sz w:val="22"/>
                <w:szCs w:val="22"/>
              </w:rPr>
              <w:t xml:space="preserve"> carte ci après</w:t>
            </w:r>
          </w:p>
        </w:tc>
      </w:tr>
      <w:tr w:rsidR="0011595A" w:rsidRPr="00DE2C8B" w:rsidTr="00F31C83">
        <w:trPr>
          <w:cantSplit/>
        </w:trPr>
        <w:tc>
          <w:tcPr>
            <w:tcW w:w="3510" w:type="dxa"/>
            <w:vAlign w:val="center"/>
          </w:tcPr>
          <w:p w:rsidR="0011595A" w:rsidRPr="00DE2C8B" w:rsidRDefault="0011595A" w:rsidP="00DE2C8B">
            <w:pPr>
              <w:rPr>
                <w:rFonts w:ascii="Calibri" w:hAnsi="Calibri" w:cs="Calibri"/>
                <w:sz w:val="22"/>
                <w:szCs w:val="22"/>
              </w:rPr>
            </w:pPr>
            <w:r w:rsidRPr="00DE2C8B">
              <w:rPr>
                <w:rFonts w:ascii="Calibri" w:hAnsi="Calibri" w:cs="Calibri"/>
                <w:sz w:val="22"/>
                <w:szCs w:val="22"/>
              </w:rPr>
              <w:t>Dans une zone couverte par un arrêté de protection biotope ?</w:t>
            </w:r>
          </w:p>
        </w:tc>
        <w:tc>
          <w:tcPr>
            <w:tcW w:w="782" w:type="dxa"/>
            <w:vAlign w:val="center"/>
          </w:tcPr>
          <w:p w:rsidR="0011595A" w:rsidRPr="00DE2C8B" w:rsidRDefault="0011595A" w:rsidP="00DE2C8B">
            <w:pPr>
              <w:jc w:val="center"/>
              <w:rPr>
                <w:rFonts w:ascii="Calibri" w:hAnsi="Calibri" w:cs="Calibri"/>
                <w:sz w:val="22"/>
                <w:szCs w:val="22"/>
              </w:rPr>
            </w:pPr>
          </w:p>
        </w:tc>
        <w:tc>
          <w:tcPr>
            <w:tcW w:w="709" w:type="dxa"/>
            <w:vAlign w:val="center"/>
          </w:tcPr>
          <w:p w:rsidR="0011595A" w:rsidRPr="00DE2C8B" w:rsidRDefault="0011595A" w:rsidP="00DE2C8B">
            <w:pPr>
              <w:jc w:val="center"/>
              <w:rPr>
                <w:rFonts w:ascii="Calibri" w:hAnsi="Calibri" w:cs="Calibri"/>
                <w:b/>
                <w:sz w:val="22"/>
                <w:szCs w:val="22"/>
              </w:rPr>
            </w:pPr>
            <w:r w:rsidRPr="00DE2C8B">
              <w:rPr>
                <w:rFonts w:ascii="Calibri" w:hAnsi="Calibri" w:cs="Calibri"/>
                <w:b/>
                <w:sz w:val="22"/>
                <w:szCs w:val="22"/>
              </w:rPr>
              <w:t>X</w:t>
            </w:r>
          </w:p>
        </w:tc>
        <w:tc>
          <w:tcPr>
            <w:tcW w:w="4746" w:type="dxa"/>
            <w:vAlign w:val="center"/>
          </w:tcPr>
          <w:p w:rsidR="0011595A" w:rsidRPr="00DE2C8B" w:rsidRDefault="0011595A" w:rsidP="00DE2C8B">
            <w:pPr>
              <w:rPr>
                <w:rFonts w:ascii="Calibri" w:hAnsi="Calibri" w:cs="Calibri"/>
                <w:sz w:val="22"/>
                <w:szCs w:val="22"/>
              </w:rPr>
            </w:pPr>
            <w:r w:rsidRPr="00DE2C8B">
              <w:rPr>
                <w:rFonts w:ascii="Calibri" w:hAnsi="Calibri" w:cs="Calibri"/>
                <w:sz w:val="22"/>
                <w:szCs w:val="22"/>
              </w:rPr>
              <w:t xml:space="preserve">Source : </w:t>
            </w:r>
            <w:hyperlink r:id="rId12" w:history="1">
              <w:r w:rsidR="00F72DF6" w:rsidRPr="00DE2C8B">
                <w:rPr>
                  <w:rStyle w:val="Lienhypertexte"/>
                  <w:rFonts w:ascii="Calibri" w:hAnsi="Calibri" w:cs="Calibri"/>
                  <w:sz w:val="22"/>
                  <w:szCs w:val="22"/>
                </w:rPr>
                <w:t>www.geoportail.gouv.fr</w:t>
              </w:r>
            </w:hyperlink>
            <w:r w:rsidR="00F72DF6" w:rsidRPr="00DE2C8B">
              <w:rPr>
                <w:rFonts w:ascii="Calibri" w:hAnsi="Calibri" w:cs="Calibri"/>
                <w:sz w:val="22"/>
                <w:szCs w:val="22"/>
              </w:rPr>
              <w:t xml:space="preserve"> </w:t>
            </w:r>
          </w:p>
        </w:tc>
      </w:tr>
      <w:tr w:rsidR="0011595A" w:rsidRPr="00DE2C8B" w:rsidTr="00F31C83">
        <w:trPr>
          <w:cantSplit/>
        </w:trPr>
        <w:tc>
          <w:tcPr>
            <w:tcW w:w="3510" w:type="dxa"/>
            <w:vAlign w:val="center"/>
          </w:tcPr>
          <w:p w:rsidR="0011595A" w:rsidRPr="00DE2C8B" w:rsidRDefault="0011595A" w:rsidP="00DE2C8B">
            <w:pPr>
              <w:rPr>
                <w:rFonts w:ascii="Calibri" w:hAnsi="Calibri" w:cs="Calibri"/>
                <w:sz w:val="22"/>
                <w:szCs w:val="22"/>
              </w:rPr>
            </w:pPr>
            <w:r w:rsidRPr="00DE2C8B">
              <w:rPr>
                <w:rFonts w:ascii="Calibri" w:hAnsi="Calibri" w:cs="Calibri"/>
                <w:sz w:val="22"/>
                <w:szCs w:val="22"/>
              </w:rPr>
              <w:t>Dans un parc national, une réserve naturelle (nationale ou régionale) ou un parc naturel régional ?</w:t>
            </w:r>
          </w:p>
        </w:tc>
        <w:tc>
          <w:tcPr>
            <w:tcW w:w="782" w:type="dxa"/>
            <w:vAlign w:val="center"/>
          </w:tcPr>
          <w:p w:rsidR="0011595A" w:rsidRPr="00DE2C8B" w:rsidRDefault="0011595A" w:rsidP="00DE2C8B">
            <w:pPr>
              <w:jc w:val="center"/>
              <w:rPr>
                <w:rFonts w:ascii="Calibri" w:hAnsi="Calibri" w:cs="Calibri"/>
                <w:sz w:val="22"/>
                <w:szCs w:val="22"/>
              </w:rPr>
            </w:pPr>
          </w:p>
        </w:tc>
        <w:tc>
          <w:tcPr>
            <w:tcW w:w="709" w:type="dxa"/>
            <w:vAlign w:val="center"/>
          </w:tcPr>
          <w:p w:rsidR="0011595A" w:rsidRPr="00DE2C8B" w:rsidRDefault="0011595A" w:rsidP="00DE2C8B">
            <w:pPr>
              <w:jc w:val="center"/>
              <w:rPr>
                <w:rFonts w:ascii="Calibri" w:hAnsi="Calibri" w:cs="Calibri"/>
                <w:b/>
                <w:sz w:val="22"/>
                <w:szCs w:val="22"/>
              </w:rPr>
            </w:pPr>
            <w:r w:rsidRPr="00DE2C8B">
              <w:rPr>
                <w:rFonts w:ascii="Calibri" w:hAnsi="Calibri" w:cs="Calibri"/>
                <w:b/>
                <w:sz w:val="22"/>
                <w:szCs w:val="22"/>
              </w:rPr>
              <w:t>X</w:t>
            </w:r>
          </w:p>
        </w:tc>
        <w:tc>
          <w:tcPr>
            <w:tcW w:w="4746" w:type="dxa"/>
            <w:vAlign w:val="center"/>
          </w:tcPr>
          <w:p w:rsidR="0011595A" w:rsidRPr="00DE2C8B" w:rsidRDefault="0011595A" w:rsidP="00DE2C8B">
            <w:pPr>
              <w:rPr>
                <w:rFonts w:ascii="Calibri" w:hAnsi="Calibri" w:cs="Calibri"/>
                <w:sz w:val="22"/>
                <w:szCs w:val="22"/>
              </w:rPr>
            </w:pPr>
            <w:r w:rsidRPr="00DE2C8B">
              <w:rPr>
                <w:rFonts w:ascii="Calibri" w:hAnsi="Calibri" w:cs="Calibri"/>
                <w:sz w:val="22"/>
                <w:szCs w:val="22"/>
              </w:rPr>
              <w:t xml:space="preserve">Source : </w:t>
            </w:r>
            <w:hyperlink r:id="rId13" w:history="1">
              <w:r w:rsidR="00F72DF6" w:rsidRPr="00DE2C8B">
                <w:rPr>
                  <w:rStyle w:val="Lienhypertexte"/>
                  <w:rFonts w:ascii="Calibri" w:hAnsi="Calibri" w:cs="Calibri"/>
                  <w:sz w:val="22"/>
                  <w:szCs w:val="22"/>
                </w:rPr>
                <w:t>www.geoportail.gouv.fr</w:t>
              </w:r>
            </w:hyperlink>
            <w:r w:rsidR="00F72DF6" w:rsidRPr="00DE2C8B">
              <w:rPr>
                <w:rFonts w:ascii="Calibri" w:hAnsi="Calibri" w:cs="Calibri"/>
                <w:sz w:val="22"/>
                <w:szCs w:val="22"/>
              </w:rPr>
              <w:t xml:space="preserve"> </w:t>
            </w:r>
          </w:p>
        </w:tc>
      </w:tr>
      <w:tr w:rsidR="0011595A" w:rsidRPr="00DE2C8B" w:rsidTr="00F31C83">
        <w:trPr>
          <w:cantSplit/>
        </w:trPr>
        <w:tc>
          <w:tcPr>
            <w:tcW w:w="3510" w:type="dxa"/>
            <w:vAlign w:val="center"/>
          </w:tcPr>
          <w:p w:rsidR="0011595A" w:rsidRPr="00DE2C8B" w:rsidRDefault="0011595A" w:rsidP="00DE2C8B">
            <w:pPr>
              <w:rPr>
                <w:rFonts w:ascii="Calibri" w:hAnsi="Calibri" w:cs="Calibri"/>
                <w:sz w:val="22"/>
                <w:szCs w:val="22"/>
              </w:rPr>
            </w:pPr>
            <w:r w:rsidRPr="00DE2C8B">
              <w:rPr>
                <w:rFonts w:ascii="Calibri" w:hAnsi="Calibri" w:cs="Calibri"/>
                <w:sz w:val="22"/>
                <w:szCs w:val="22"/>
              </w:rPr>
              <w:t>Dans une zone humide ayant fait l’objet d’une délimitation ?</w:t>
            </w:r>
          </w:p>
        </w:tc>
        <w:tc>
          <w:tcPr>
            <w:tcW w:w="782" w:type="dxa"/>
            <w:vAlign w:val="center"/>
          </w:tcPr>
          <w:p w:rsidR="0011595A" w:rsidRPr="00DE2C8B" w:rsidRDefault="0011595A" w:rsidP="00DE2C8B">
            <w:pPr>
              <w:jc w:val="center"/>
              <w:rPr>
                <w:rFonts w:ascii="Calibri" w:hAnsi="Calibri" w:cs="Calibri"/>
                <w:sz w:val="22"/>
                <w:szCs w:val="22"/>
              </w:rPr>
            </w:pPr>
          </w:p>
        </w:tc>
        <w:tc>
          <w:tcPr>
            <w:tcW w:w="709" w:type="dxa"/>
            <w:vAlign w:val="center"/>
          </w:tcPr>
          <w:p w:rsidR="0011595A" w:rsidRPr="00DE2C8B" w:rsidRDefault="0011595A" w:rsidP="00DE2C8B">
            <w:pPr>
              <w:jc w:val="center"/>
              <w:rPr>
                <w:rFonts w:ascii="Calibri" w:hAnsi="Calibri" w:cs="Calibri"/>
                <w:b/>
                <w:sz w:val="22"/>
                <w:szCs w:val="22"/>
              </w:rPr>
            </w:pPr>
            <w:r w:rsidRPr="00DE2C8B">
              <w:rPr>
                <w:rFonts w:ascii="Calibri" w:hAnsi="Calibri" w:cs="Calibri"/>
                <w:b/>
                <w:sz w:val="22"/>
                <w:szCs w:val="22"/>
              </w:rPr>
              <w:t>X</w:t>
            </w:r>
          </w:p>
        </w:tc>
        <w:tc>
          <w:tcPr>
            <w:tcW w:w="4746" w:type="dxa"/>
            <w:vAlign w:val="center"/>
          </w:tcPr>
          <w:p w:rsidR="0011595A" w:rsidRPr="00DE2C8B" w:rsidRDefault="0011595A" w:rsidP="00DE2C8B">
            <w:pPr>
              <w:rPr>
                <w:rFonts w:ascii="Calibri" w:hAnsi="Calibri" w:cs="Calibri"/>
                <w:sz w:val="22"/>
                <w:szCs w:val="22"/>
              </w:rPr>
            </w:pPr>
            <w:r w:rsidRPr="00DE2C8B">
              <w:rPr>
                <w:rFonts w:ascii="Calibri" w:hAnsi="Calibri" w:cs="Calibri"/>
                <w:sz w:val="22"/>
                <w:szCs w:val="22"/>
              </w:rPr>
              <w:t>Absence de site RAMSAR à proximité.</w:t>
            </w:r>
          </w:p>
          <w:p w:rsidR="0011595A" w:rsidRPr="00DE2C8B" w:rsidRDefault="0011595A" w:rsidP="00DE2C8B">
            <w:pPr>
              <w:rPr>
                <w:rFonts w:ascii="Calibri" w:hAnsi="Calibri" w:cs="Calibri"/>
                <w:sz w:val="22"/>
                <w:szCs w:val="22"/>
              </w:rPr>
            </w:pPr>
          </w:p>
        </w:tc>
      </w:tr>
      <w:tr w:rsidR="00F72DF6" w:rsidRPr="00DE2C8B" w:rsidTr="00F31C83">
        <w:trPr>
          <w:cantSplit/>
        </w:trPr>
        <w:tc>
          <w:tcPr>
            <w:tcW w:w="3510" w:type="dxa"/>
            <w:vAlign w:val="center"/>
          </w:tcPr>
          <w:p w:rsidR="00F72DF6" w:rsidRPr="00DE2C8B" w:rsidRDefault="00F72DF6" w:rsidP="00DE2C8B">
            <w:pPr>
              <w:rPr>
                <w:rFonts w:ascii="Calibri" w:hAnsi="Calibri" w:cs="Calibri"/>
                <w:sz w:val="22"/>
                <w:szCs w:val="22"/>
              </w:rPr>
            </w:pPr>
            <w:r w:rsidRPr="00DE2C8B">
              <w:rPr>
                <w:rFonts w:ascii="Calibri" w:hAnsi="Calibri" w:cs="Calibri"/>
                <w:sz w:val="22"/>
                <w:szCs w:val="22"/>
              </w:rPr>
              <w:t>Dans une zone de répartition des eaux ? [R.211-71 du code de l’environnement]</w:t>
            </w:r>
          </w:p>
        </w:tc>
        <w:tc>
          <w:tcPr>
            <w:tcW w:w="782" w:type="dxa"/>
            <w:vAlign w:val="center"/>
          </w:tcPr>
          <w:p w:rsidR="00F72DF6" w:rsidRPr="00DE2C8B" w:rsidRDefault="00F72DF6" w:rsidP="00DE2C8B">
            <w:pPr>
              <w:jc w:val="center"/>
              <w:rPr>
                <w:rFonts w:ascii="Calibri" w:hAnsi="Calibri" w:cs="Calibri"/>
                <w:sz w:val="22"/>
                <w:szCs w:val="22"/>
              </w:rPr>
            </w:pPr>
          </w:p>
        </w:tc>
        <w:tc>
          <w:tcPr>
            <w:tcW w:w="709" w:type="dxa"/>
            <w:vAlign w:val="center"/>
          </w:tcPr>
          <w:p w:rsidR="00F72DF6" w:rsidRPr="00DE2C8B" w:rsidRDefault="00F72DF6" w:rsidP="00DE2C8B">
            <w:pPr>
              <w:jc w:val="center"/>
              <w:rPr>
                <w:rFonts w:ascii="Calibri" w:hAnsi="Calibri" w:cs="Calibri"/>
                <w:b/>
                <w:sz w:val="22"/>
                <w:szCs w:val="22"/>
              </w:rPr>
            </w:pPr>
            <w:r w:rsidRPr="00DE2C8B">
              <w:rPr>
                <w:rFonts w:ascii="Calibri" w:hAnsi="Calibri" w:cs="Calibri"/>
                <w:b/>
                <w:sz w:val="22"/>
                <w:szCs w:val="22"/>
              </w:rPr>
              <w:t>X</w:t>
            </w:r>
          </w:p>
        </w:tc>
        <w:tc>
          <w:tcPr>
            <w:tcW w:w="4746" w:type="dxa"/>
            <w:vAlign w:val="center"/>
          </w:tcPr>
          <w:p w:rsidR="00F72DF6" w:rsidRPr="00DE2C8B" w:rsidRDefault="00F72DF6" w:rsidP="00DE2C8B">
            <w:pPr>
              <w:rPr>
                <w:rFonts w:ascii="Calibri" w:hAnsi="Calibri" w:cs="Calibri"/>
                <w:sz w:val="22"/>
                <w:szCs w:val="22"/>
              </w:rPr>
            </w:pPr>
            <w:r w:rsidRPr="00DE2C8B">
              <w:rPr>
                <w:rFonts w:ascii="Calibri" w:hAnsi="Calibri" w:cs="Calibri"/>
                <w:sz w:val="22"/>
                <w:szCs w:val="22"/>
              </w:rPr>
              <w:t>Données du Système d’Information sur l’Eau (SIE)</w:t>
            </w:r>
          </w:p>
        </w:tc>
      </w:tr>
      <w:tr w:rsidR="00F72DF6" w:rsidRPr="00DE2C8B" w:rsidTr="00F31C83">
        <w:trPr>
          <w:cantSplit/>
        </w:trPr>
        <w:tc>
          <w:tcPr>
            <w:tcW w:w="3510" w:type="dxa"/>
            <w:vAlign w:val="center"/>
          </w:tcPr>
          <w:p w:rsidR="00F72DF6" w:rsidRPr="00DE2C8B" w:rsidRDefault="00F72DF6" w:rsidP="00DE2C8B">
            <w:pPr>
              <w:rPr>
                <w:rFonts w:ascii="Calibri" w:hAnsi="Calibri" w:cs="Calibri"/>
                <w:sz w:val="22"/>
                <w:szCs w:val="22"/>
              </w:rPr>
            </w:pPr>
            <w:r w:rsidRPr="00DE2C8B">
              <w:rPr>
                <w:rFonts w:ascii="Calibri" w:hAnsi="Calibri" w:cs="Calibri"/>
                <w:sz w:val="22"/>
                <w:szCs w:val="22"/>
              </w:rPr>
              <w:t>Dans un périmètre de protection rapprochée d’un captage d’eau destiné à la consommation humaine ou d’eau minérale naturelle?</w:t>
            </w:r>
          </w:p>
        </w:tc>
        <w:tc>
          <w:tcPr>
            <w:tcW w:w="782" w:type="dxa"/>
            <w:vAlign w:val="center"/>
          </w:tcPr>
          <w:p w:rsidR="00F72DF6" w:rsidRPr="00DE2C8B" w:rsidRDefault="00F72DF6" w:rsidP="00DE2C8B">
            <w:pPr>
              <w:jc w:val="center"/>
              <w:rPr>
                <w:rFonts w:ascii="Calibri" w:hAnsi="Calibri" w:cs="Calibri"/>
                <w:sz w:val="22"/>
                <w:szCs w:val="22"/>
              </w:rPr>
            </w:pPr>
          </w:p>
        </w:tc>
        <w:tc>
          <w:tcPr>
            <w:tcW w:w="709" w:type="dxa"/>
            <w:vAlign w:val="center"/>
          </w:tcPr>
          <w:p w:rsidR="00F72DF6" w:rsidRPr="00DE2C8B" w:rsidRDefault="00F72DF6" w:rsidP="00DE2C8B">
            <w:pPr>
              <w:jc w:val="center"/>
              <w:rPr>
                <w:rFonts w:ascii="Calibri" w:hAnsi="Calibri" w:cs="Calibri"/>
                <w:b/>
                <w:sz w:val="22"/>
                <w:szCs w:val="22"/>
              </w:rPr>
            </w:pPr>
            <w:r w:rsidRPr="00DE2C8B">
              <w:rPr>
                <w:rFonts w:ascii="Calibri" w:hAnsi="Calibri" w:cs="Calibri"/>
                <w:b/>
                <w:sz w:val="22"/>
                <w:szCs w:val="22"/>
              </w:rPr>
              <w:t>X</w:t>
            </w:r>
          </w:p>
        </w:tc>
        <w:tc>
          <w:tcPr>
            <w:tcW w:w="4746" w:type="dxa"/>
            <w:vAlign w:val="center"/>
          </w:tcPr>
          <w:p w:rsidR="00F72DF6" w:rsidRPr="00DE2C8B" w:rsidRDefault="00F72DF6" w:rsidP="00DE2C8B">
            <w:pPr>
              <w:rPr>
                <w:rFonts w:ascii="Calibri" w:hAnsi="Calibri" w:cs="Calibri"/>
                <w:sz w:val="22"/>
                <w:szCs w:val="22"/>
              </w:rPr>
            </w:pPr>
            <w:r w:rsidRPr="00DE2C8B">
              <w:rPr>
                <w:rFonts w:ascii="Calibri" w:hAnsi="Calibri" w:cs="Calibri"/>
                <w:sz w:val="22"/>
                <w:szCs w:val="22"/>
              </w:rPr>
              <w:t xml:space="preserve">Source : </w:t>
            </w:r>
            <w:hyperlink r:id="rId14" w:history="1">
              <w:r w:rsidRPr="00DE2C8B">
                <w:rPr>
                  <w:rStyle w:val="Lienhypertexte"/>
                  <w:rFonts w:ascii="Calibri" w:hAnsi="Calibri" w:cs="Calibri"/>
                  <w:sz w:val="22"/>
                  <w:szCs w:val="22"/>
                </w:rPr>
                <w:t>https://aires-captages.fr/aires-alimentation-captages/carte-des-aac</w:t>
              </w:r>
            </w:hyperlink>
            <w:r w:rsidRPr="00DE2C8B">
              <w:rPr>
                <w:rFonts w:ascii="Calibri" w:hAnsi="Calibri" w:cs="Calibri"/>
                <w:sz w:val="22"/>
                <w:szCs w:val="22"/>
              </w:rPr>
              <w:t xml:space="preserve"> </w:t>
            </w:r>
          </w:p>
        </w:tc>
      </w:tr>
      <w:tr w:rsidR="00F72DF6" w:rsidRPr="00DE2C8B" w:rsidTr="00F31C83">
        <w:trPr>
          <w:cantSplit/>
        </w:trPr>
        <w:tc>
          <w:tcPr>
            <w:tcW w:w="3510" w:type="dxa"/>
            <w:vAlign w:val="center"/>
          </w:tcPr>
          <w:p w:rsidR="00F72DF6" w:rsidRPr="00DE2C8B" w:rsidRDefault="00F72DF6" w:rsidP="00DE2C8B">
            <w:pPr>
              <w:rPr>
                <w:rFonts w:ascii="Calibri" w:hAnsi="Calibri" w:cs="Calibri"/>
                <w:sz w:val="22"/>
                <w:szCs w:val="22"/>
              </w:rPr>
            </w:pPr>
            <w:r w:rsidRPr="00DE2C8B">
              <w:rPr>
                <w:rFonts w:ascii="Calibri" w:hAnsi="Calibri" w:cs="Calibri"/>
                <w:sz w:val="22"/>
                <w:szCs w:val="22"/>
              </w:rPr>
              <w:t xml:space="preserve">Dans ou à proximité d’un site </w:t>
            </w:r>
            <w:proofErr w:type="spellStart"/>
            <w:r w:rsidRPr="00DE2C8B">
              <w:rPr>
                <w:rFonts w:ascii="Calibri" w:hAnsi="Calibri" w:cs="Calibri"/>
                <w:sz w:val="22"/>
                <w:szCs w:val="22"/>
              </w:rPr>
              <w:t>Natura</w:t>
            </w:r>
            <w:proofErr w:type="spellEnd"/>
            <w:r w:rsidRPr="00DE2C8B">
              <w:rPr>
                <w:rFonts w:ascii="Calibri" w:hAnsi="Calibri" w:cs="Calibri"/>
                <w:sz w:val="22"/>
                <w:szCs w:val="22"/>
              </w:rPr>
              <w:t xml:space="preserve"> 2000 ?</w:t>
            </w:r>
          </w:p>
        </w:tc>
        <w:tc>
          <w:tcPr>
            <w:tcW w:w="782" w:type="dxa"/>
            <w:vAlign w:val="center"/>
          </w:tcPr>
          <w:p w:rsidR="00F72DF6" w:rsidRPr="00DE2C8B" w:rsidRDefault="00F72DF6" w:rsidP="00DE2C8B">
            <w:pPr>
              <w:jc w:val="center"/>
              <w:rPr>
                <w:rFonts w:ascii="Calibri" w:hAnsi="Calibri" w:cs="Calibri"/>
                <w:sz w:val="22"/>
                <w:szCs w:val="22"/>
              </w:rPr>
            </w:pPr>
          </w:p>
        </w:tc>
        <w:tc>
          <w:tcPr>
            <w:tcW w:w="709" w:type="dxa"/>
            <w:vAlign w:val="center"/>
          </w:tcPr>
          <w:p w:rsidR="00F72DF6" w:rsidRPr="00DE2C8B" w:rsidRDefault="00F72DF6" w:rsidP="00DE2C8B">
            <w:pPr>
              <w:jc w:val="center"/>
              <w:rPr>
                <w:rFonts w:ascii="Calibri" w:hAnsi="Calibri" w:cs="Calibri"/>
                <w:b/>
                <w:sz w:val="22"/>
                <w:szCs w:val="22"/>
              </w:rPr>
            </w:pPr>
            <w:r w:rsidRPr="00DE2C8B">
              <w:rPr>
                <w:rFonts w:ascii="Calibri" w:hAnsi="Calibri" w:cs="Calibri"/>
                <w:b/>
                <w:sz w:val="22"/>
                <w:szCs w:val="22"/>
              </w:rPr>
              <w:t>X</w:t>
            </w:r>
          </w:p>
        </w:tc>
        <w:tc>
          <w:tcPr>
            <w:tcW w:w="4746" w:type="dxa"/>
            <w:vAlign w:val="center"/>
          </w:tcPr>
          <w:p w:rsidR="00BE6959" w:rsidRPr="00206D42" w:rsidRDefault="00BE6959" w:rsidP="00BE6959">
            <w:pPr>
              <w:rPr>
                <w:rFonts w:ascii="Calibri" w:hAnsi="Calibri" w:cs="Calibri"/>
                <w:sz w:val="22"/>
                <w:szCs w:val="22"/>
              </w:rPr>
            </w:pPr>
            <w:r w:rsidRPr="00206D42">
              <w:rPr>
                <w:rFonts w:ascii="Calibri" w:hAnsi="Calibri" w:cs="Calibri"/>
                <w:sz w:val="22"/>
                <w:szCs w:val="22"/>
              </w:rPr>
              <w:t>Le site NATURA 2000 le plus proche de C/S FRANCE est la ZSC « La Vallée de l’Eure » référencée FR2300128. Elle s’étend sur une superficie de 2 701 hectares, et est située à environ :</w:t>
            </w:r>
          </w:p>
          <w:p w:rsidR="00BE6959" w:rsidRPr="00206D42" w:rsidRDefault="00BE6959" w:rsidP="00206D42">
            <w:pPr>
              <w:pStyle w:val="Paragraphedeliste"/>
              <w:numPr>
                <w:ilvl w:val="0"/>
                <w:numId w:val="9"/>
              </w:numPr>
              <w:rPr>
                <w:rFonts w:ascii="Calibri" w:hAnsi="Calibri" w:cs="Calibri"/>
                <w:sz w:val="22"/>
                <w:szCs w:val="22"/>
              </w:rPr>
            </w:pPr>
            <w:r w:rsidRPr="00206D42">
              <w:rPr>
                <w:rFonts w:ascii="Calibri" w:hAnsi="Calibri" w:cs="Calibri"/>
                <w:sz w:val="22"/>
                <w:szCs w:val="22"/>
              </w:rPr>
              <w:t>330 mètres à l’Est ;</w:t>
            </w:r>
          </w:p>
          <w:p w:rsidR="00BE6959" w:rsidRPr="00206D42" w:rsidRDefault="00BE6959" w:rsidP="00206D42">
            <w:pPr>
              <w:pStyle w:val="Paragraphedeliste"/>
              <w:numPr>
                <w:ilvl w:val="0"/>
                <w:numId w:val="9"/>
              </w:numPr>
              <w:rPr>
                <w:rFonts w:ascii="Calibri" w:hAnsi="Calibri" w:cs="Calibri"/>
                <w:sz w:val="22"/>
                <w:szCs w:val="22"/>
              </w:rPr>
            </w:pPr>
            <w:r w:rsidRPr="00206D42">
              <w:rPr>
                <w:rFonts w:ascii="Calibri" w:hAnsi="Calibri" w:cs="Calibri"/>
                <w:sz w:val="22"/>
                <w:szCs w:val="22"/>
              </w:rPr>
              <w:t>2,3 km au Sud-ouest ;</w:t>
            </w:r>
          </w:p>
          <w:p w:rsidR="00BE6959" w:rsidRPr="00206D42" w:rsidRDefault="00BE6959" w:rsidP="00206D42">
            <w:pPr>
              <w:pStyle w:val="Paragraphedeliste"/>
              <w:numPr>
                <w:ilvl w:val="0"/>
                <w:numId w:val="9"/>
              </w:numPr>
              <w:rPr>
                <w:rFonts w:ascii="Calibri" w:hAnsi="Calibri" w:cs="Calibri"/>
                <w:sz w:val="22"/>
                <w:szCs w:val="22"/>
              </w:rPr>
            </w:pPr>
            <w:r w:rsidRPr="00206D42">
              <w:rPr>
                <w:rFonts w:ascii="Calibri" w:hAnsi="Calibri" w:cs="Calibri"/>
                <w:sz w:val="22"/>
                <w:szCs w:val="22"/>
              </w:rPr>
              <w:t>2,5 km à l’Ouest.</w:t>
            </w:r>
          </w:p>
          <w:p w:rsidR="00F72DF6" w:rsidRPr="00DE2C8B" w:rsidRDefault="00BE6959" w:rsidP="00DE2C8B">
            <w:pPr>
              <w:rPr>
                <w:rFonts w:ascii="Calibri" w:hAnsi="Calibri" w:cs="Calibri"/>
                <w:sz w:val="22"/>
                <w:szCs w:val="22"/>
              </w:rPr>
            </w:pPr>
            <w:proofErr w:type="spellStart"/>
            <w:r>
              <w:rPr>
                <w:rFonts w:ascii="Calibri" w:hAnsi="Calibri" w:cs="Calibri"/>
                <w:sz w:val="22"/>
                <w:szCs w:val="22"/>
              </w:rPr>
              <w:t>Cf</w:t>
            </w:r>
            <w:proofErr w:type="spellEnd"/>
            <w:r>
              <w:rPr>
                <w:rFonts w:ascii="Calibri" w:hAnsi="Calibri" w:cs="Calibri"/>
                <w:sz w:val="22"/>
                <w:szCs w:val="22"/>
              </w:rPr>
              <w:t xml:space="preserve"> carte ci après </w:t>
            </w:r>
          </w:p>
        </w:tc>
      </w:tr>
    </w:tbl>
    <w:p w:rsidR="00BE6959" w:rsidRDefault="00BE6959" w:rsidP="0011595A">
      <w:pPr>
        <w:spacing w:before="120"/>
        <w:jc w:val="center"/>
        <w:rPr>
          <w:rFonts w:ascii="Calibri" w:hAnsi="Calibri" w:cs="Calibri"/>
          <w:sz w:val="22"/>
        </w:rPr>
      </w:pPr>
    </w:p>
    <w:p w:rsidR="00BE6959" w:rsidRDefault="00BE6959">
      <w:pPr>
        <w:rPr>
          <w:rFonts w:ascii="Calibri" w:hAnsi="Calibri" w:cs="Calibri"/>
          <w:sz w:val="22"/>
        </w:rPr>
        <w:sectPr w:rsidR="00BE6959" w:rsidSect="00F31C83">
          <w:pgSz w:w="11906" w:h="16838"/>
          <w:pgMar w:top="1417" w:right="1417" w:bottom="1417" w:left="1417" w:header="708" w:footer="708" w:gutter="0"/>
          <w:cols w:space="708"/>
          <w:titlePg/>
          <w:docGrid w:linePitch="360"/>
        </w:sectPr>
      </w:pPr>
      <w:r>
        <w:rPr>
          <w:rFonts w:ascii="Calibri" w:hAnsi="Calibri" w:cs="Calibri"/>
          <w:sz w:val="22"/>
        </w:rPr>
        <w:br w:type="page"/>
      </w:r>
    </w:p>
    <w:p w:rsidR="00BE6959" w:rsidRDefault="00BE6959">
      <w:pPr>
        <w:rPr>
          <w:rFonts w:ascii="Calibri" w:hAnsi="Calibri" w:cs="Calibri"/>
          <w:sz w:val="22"/>
        </w:rPr>
      </w:pPr>
    </w:p>
    <w:p w:rsidR="00375690" w:rsidRPr="00375690" w:rsidRDefault="00C36D0D" w:rsidP="0011595A">
      <w:pPr>
        <w:spacing w:before="120"/>
        <w:jc w:val="center"/>
        <w:rPr>
          <w:rFonts w:ascii="Calibri" w:hAnsi="Calibri" w:cs="Calibri"/>
          <w:sz w:val="22"/>
        </w:rPr>
      </w:pPr>
      <w:r>
        <w:rPr>
          <w:rFonts w:ascii="Calibri" w:hAnsi="Calibri" w:cs="Calibri"/>
          <w:sz w:val="22"/>
        </w:rPr>
      </w:r>
      <w:r>
        <w:rPr>
          <w:rFonts w:ascii="Calibri" w:hAnsi="Calibri" w:cs="Calibri"/>
          <w:sz w:val="22"/>
        </w:rPr>
        <w:pict>
          <v:group id="_x0000_s1056" style="width:697.45pt;height:395.85pt;mso-position-horizontal-relative:char;mso-position-vertical-relative:line" coordorigin="1212,2880" coordsize="14625,80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7" type="#_x0000_t75" style="position:absolute;left:1925;top:2880;width:13912;height:8051;mso-position-horizontal-relative:margin">
              <v:imagedata r:id="rId15" o:title="" croptop="22701f" cropbottom="7845f" cropleft="12522f" cropright="15244f"/>
            </v:shape>
            <v:shape id="_x0000_s1058" style="position:absolute;left:10466;top:7701;width:608;height:442" coordsize="608,442" path="m,l135,292,480,442,608,195,390,7,,xe" filled="f" strokecolor="red" strokeweight="1.5pt">
              <v:path arrowok="t"/>
            </v:shape>
            <v:shape id="_x0000_s1059" type="#_x0000_t202" style="position:absolute;left:8796;top:6902;width:1686;height:389;mso-height-percent:200;mso-height-percent:200;mso-width-relative:margin;mso-height-relative:margin" strokecolor="red">
              <v:textbox style="mso-next-textbox:#_x0000_s1059;mso-fit-shape-to-text:t">
                <w:txbxContent>
                  <w:p w:rsidR="00124416" w:rsidRPr="00EA44CA" w:rsidRDefault="00124416" w:rsidP="00BE6959">
                    <w:pPr>
                      <w:jc w:val="center"/>
                      <w:rPr>
                        <w:b/>
                        <w:color w:val="FF0000"/>
                      </w:rPr>
                    </w:pPr>
                    <w:r w:rsidRPr="00EA44CA">
                      <w:rPr>
                        <w:b/>
                        <w:color w:val="FF0000"/>
                      </w:rPr>
                      <w:t>CS FRANCE</w:t>
                    </w:r>
                  </w:p>
                </w:txbxContent>
              </v:textbox>
            </v:shape>
            <v:shape id="_x0000_s1060" type="#_x0000_t32" style="position:absolute;left:10162;top:7297;width:480;height:404" o:connectortype="straight" strokecolor="red" strokeweight="1.5pt">
              <v:stroke endarrow="block"/>
            </v:shape>
            <v:shape id="_x0000_s1061" type="#_x0000_t202" style="position:absolute;left:9294;top:8700;width:3961;height:794;mso-height-percent:200;mso-height-percent:200;mso-width-relative:margin;mso-height-relative:margin" fillcolor="#9bbb59">
              <v:fill opacity="58982f"/>
              <v:textbox style="mso-next-textbox:#_x0000_s1061;mso-fit-shape-to-text:t">
                <w:txbxContent>
                  <w:p w:rsidR="00124416" w:rsidRPr="00007090" w:rsidRDefault="00124416" w:rsidP="00BE6959">
                    <w:pPr>
                      <w:rPr>
                        <w:sz w:val="18"/>
                        <w:szCs w:val="18"/>
                      </w:rPr>
                    </w:pPr>
                    <w:r w:rsidRPr="00007090">
                      <w:rPr>
                        <w:sz w:val="18"/>
                        <w:szCs w:val="18"/>
                      </w:rPr>
                      <w:t>ZNIEFF I : LES HAUTS CHAMPS, L’ILE DE BAS ET L’ILE DE FAINS A GADENCOURT</w:t>
                    </w:r>
                  </w:p>
                </w:txbxContent>
              </v:textbox>
            </v:shape>
            <v:shape id="_x0000_s1062" type="#_x0000_t32" style="position:absolute;left:11074;top:9256;width:549;height:1422" o:connectortype="straight">
              <v:stroke endarrow="block"/>
            </v:shape>
            <v:shape id="_x0000_s1063" type="#_x0000_t202" style="position:absolute;left:11968;top:6544;width:3666;height:583;mso-height-percent:200;mso-height-percent:200;mso-width-relative:margin;mso-height-relative:margin" fillcolor="#9bbb59">
              <v:fill opacity="58982f"/>
              <v:textbox style="mso-next-textbox:#_x0000_s1063;mso-fit-shape-to-text:t">
                <w:txbxContent>
                  <w:p w:rsidR="00124416" w:rsidRPr="00007090" w:rsidRDefault="00124416" w:rsidP="00BE6959">
                    <w:pPr>
                      <w:jc w:val="center"/>
                      <w:rPr>
                        <w:sz w:val="18"/>
                        <w:szCs w:val="18"/>
                      </w:rPr>
                    </w:pPr>
                    <w:r w:rsidRPr="00007090">
                      <w:rPr>
                        <w:sz w:val="18"/>
                        <w:szCs w:val="18"/>
                      </w:rPr>
                      <w:t xml:space="preserve">ZNIEFF I : </w:t>
                    </w:r>
                    <w:r>
                      <w:rPr>
                        <w:sz w:val="18"/>
                        <w:szCs w:val="18"/>
                      </w:rPr>
                      <w:t>LE COTEAU DU VAL MORIN</w:t>
                    </w:r>
                  </w:p>
                </w:txbxContent>
              </v:textbox>
            </v:shape>
            <v:shape id="_x0000_s1064" type="#_x0000_t32" style="position:absolute;left:11623;top:6893;width:909;height:530;flip:x" o:connectortype="straight">
              <v:stroke endarrow="block"/>
            </v:shape>
            <v:shape id="_x0000_s1065" type="#_x0000_t202" style="position:absolute;left:11542;top:3994;width:2480;height:1214;mso-height-percent:200;mso-height-percent:200;mso-width-relative:margin;mso-height-relative:margin" fillcolor="#9bbb59">
              <v:fill r:id="rId16" o:title="noir)" type="pattern"/>
              <v:textbox style="mso-next-textbox:#_x0000_s1065;mso-fit-shape-to-text:t">
                <w:txbxContent>
                  <w:p w:rsidR="00124416" w:rsidRPr="00F326C6" w:rsidRDefault="00124416" w:rsidP="00BE6959">
                    <w:pPr>
                      <w:rPr>
                        <w:sz w:val="18"/>
                        <w:szCs w:val="18"/>
                      </w:rPr>
                    </w:pPr>
                    <w:r w:rsidRPr="00F326C6">
                      <w:rPr>
                        <w:sz w:val="18"/>
                        <w:szCs w:val="18"/>
                      </w:rPr>
                      <w:t>ZNIEFF II : LA VALLEE DE L’EURE D’ACQUIGNY A MENILLES, LA BASSE VALLEE DE L’ITON</w:t>
                    </w:r>
                  </w:p>
                </w:txbxContent>
              </v:textbox>
            </v:shape>
            <v:shape id="_x0000_s1066" type="#_x0000_t202" style="position:absolute;left:3969;top:3016;width:2480;height:987;mso-height-percent:200;mso-height-percent:200;mso-width-relative:margin;mso-height-relative:margin" fillcolor="#9bbb59">
              <v:fill r:id="rId16" o:title="noir)" type="pattern"/>
              <v:textbox style="mso-next-textbox:#_x0000_s1066">
                <w:txbxContent>
                  <w:p w:rsidR="00124416" w:rsidRPr="00F326C6" w:rsidRDefault="00124416" w:rsidP="00BE6959">
                    <w:pPr>
                      <w:rPr>
                        <w:sz w:val="18"/>
                        <w:szCs w:val="18"/>
                      </w:rPr>
                    </w:pPr>
                    <w:r w:rsidRPr="00F326C6">
                      <w:rPr>
                        <w:sz w:val="18"/>
                        <w:szCs w:val="18"/>
                      </w:rPr>
                      <w:t>ZNIEFF II : LA VALLEE DE L’EURE D’ACQUIGNY A MENILLES, LA BASSE VALLEE DE L’ITON</w:t>
                    </w:r>
                  </w:p>
                </w:txbxContent>
              </v:textbox>
            </v:shape>
            <v:shape id="_x0000_s1067" type="#_x0000_t202" style="position:absolute;left:6263;top:5618;width:2556;height:794;mso-height-percent:200;mso-height-percent:200;mso-width-relative:margin;mso-height-relative:margin" fillcolor="#9bbb59">
              <v:fill opacity="58982f"/>
              <v:textbox style="mso-next-textbox:#_x0000_s1067;mso-fit-shape-to-text:t">
                <w:txbxContent>
                  <w:p w:rsidR="00124416" w:rsidRPr="00007090" w:rsidRDefault="00124416" w:rsidP="00BE6959">
                    <w:pPr>
                      <w:rPr>
                        <w:sz w:val="18"/>
                        <w:szCs w:val="18"/>
                      </w:rPr>
                    </w:pPr>
                    <w:r w:rsidRPr="00007090">
                      <w:rPr>
                        <w:sz w:val="18"/>
                        <w:szCs w:val="18"/>
                      </w:rPr>
                      <w:t xml:space="preserve">ZNIEFF I : </w:t>
                    </w:r>
                    <w:r>
                      <w:rPr>
                        <w:sz w:val="18"/>
                        <w:szCs w:val="18"/>
                      </w:rPr>
                      <w:t>LES HAUTS PRES A PACY-SUR-EURE</w:t>
                    </w:r>
                  </w:p>
                </w:txbxContent>
              </v:textbox>
            </v:shape>
            <v:shape id="_x0000_s1068" type="#_x0000_t32" style="position:absolute;left:7076;top:6174;width:150;height:364" o:connectortype="straight">
              <v:stroke endarrow="block"/>
            </v:shape>
            <v:shape id="_x0000_s1069" type="#_x0000_t202" style="position:absolute;left:1212;top:6244;width:3122;height:793;mso-height-percent:200;mso-height-percent:200;mso-width-relative:margin;mso-height-relative:margin" fillcolor="#9bbb59">
              <v:fill opacity="58982f"/>
              <v:textbox style="mso-next-textbox:#_x0000_s1069;mso-fit-shape-to-text:t">
                <w:txbxContent>
                  <w:p w:rsidR="00124416" w:rsidRPr="00007090" w:rsidRDefault="00124416" w:rsidP="00BE6959">
                    <w:pPr>
                      <w:rPr>
                        <w:sz w:val="18"/>
                        <w:szCs w:val="18"/>
                      </w:rPr>
                    </w:pPr>
                    <w:r w:rsidRPr="00007090">
                      <w:rPr>
                        <w:sz w:val="18"/>
                        <w:szCs w:val="18"/>
                      </w:rPr>
                      <w:t xml:space="preserve">ZNIEFF I : </w:t>
                    </w:r>
                    <w:r>
                      <w:rPr>
                        <w:sz w:val="18"/>
                        <w:szCs w:val="18"/>
                      </w:rPr>
                      <w:t>LE BOIS DES PLAISIRS, LE BOIS DE VAUX, LA VALLEE COQUELINE</w:t>
                    </w:r>
                  </w:p>
                </w:txbxContent>
              </v:textbox>
            </v:shape>
            <v:shape id="_x0000_s1070" type="#_x0000_t32" style="position:absolute;left:2756;top:5683;width:240;height:536;flip:y" o:connectortype="straight">
              <v:stroke endarrow="block"/>
            </v:shape>
            <v:shape id="_x0000_s1071" type="#_x0000_t202" style="position:absolute;left:7250;top:9638;width:2587;height:794;mso-height-percent:200;mso-height-percent:200;mso-width-relative:margin;mso-height-relative:margin" fillcolor="#9bbb59">
              <v:fill opacity="58982f"/>
              <v:textbox style="mso-next-textbox:#_x0000_s1071;mso-fit-shape-to-text:t">
                <w:txbxContent>
                  <w:p w:rsidR="00124416" w:rsidRPr="00007090" w:rsidRDefault="00124416" w:rsidP="00BE6959">
                    <w:pPr>
                      <w:rPr>
                        <w:sz w:val="18"/>
                        <w:szCs w:val="18"/>
                      </w:rPr>
                    </w:pPr>
                    <w:r w:rsidRPr="00007090">
                      <w:rPr>
                        <w:sz w:val="18"/>
                        <w:szCs w:val="18"/>
                      </w:rPr>
                      <w:t xml:space="preserve">ZNIEFF I : </w:t>
                    </w:r>
                    <w:r>
                      <w:rPr>
                        <w:sz w:val="18"/>
                        <w:szCs w:val="18"/>
                      </w:rPr>
                      <w:t>LES COTEAUX DE SAINT-AQUILIN-DE-PACY A GADENCOURT</w:t>
                    </w:r>
                  </w:p>
                </w:txbxContent>
              </v:textbox>
            </v:shape>
            <v:shape id="_x0000_s1072" type="#_x0000_t32" style="position:absolute;left:5771;top:9793;width:1455;height:225;flip:x y" o:connectortype="straight">
              <v:stroke endarrow="block"/>
            </v:shape>
            <v:shape id="_x0000_s1073" type="#_x0000_t202" style="position:absolute;left:2368;top:9370;width:2675;height:1004;mso-height-percent:200;mso-height-percent:200;mso-width-relative:margin;mso-height-relative:margin" fillcolor="#9bbb59">
              <v:fill r:id="rId16" o:title="noir)" type="pattern"/>
              <v:textbox style="mso-next-textbox:#_x0000_s1073;mso-fit-shape-to-text:t">
                <w:txbxContent>
                  <w:p w:rsidR="00124416" w:rsidRPr="00F326C6" w:rsidRDefault="00124416" w:rsidP="00BE6959">
                    <w:pPr>
                      <w:rPr>
                        <w:sz w:val="18"/>
                        <w:szCs w:val="18"/>
                      </w:rPr>
                    </w:pPr>
                    <w:r w:rsidRPr="00F326C6">
                      <w:rPr>
                        <w:sz w:val="18"/>
                        <w:szCs w:val="18"/>
                      </w:rPr>
                      <w:t xml:space="preserve">ZNIEFF II : </w:t>
                    </w:r>
                    <w:r>
                      <w:rPr>
                        <w:sz w:val="18"/>
                        <w:szCs w:val="18"/>
                      </w:rPr>
                      <w:t>LE BOIS DE GARENNES, LA FORET DE MEREY, LE VAL DAVID</w:t>
                    </w:r>
                  </w:p>
                </w:txbxContent>
              </v:textbox>
            </v:shape>
            <v:shape id="_x0000_s1074" type="#_x0000_t32" style="position:absolute;left:2546;top:8683;width:450;height:662;flip:x y" o:connectortype="straight">
              <v:stroke endarrow="block"/>
            </v:shape>
            <v:shape id="_x0000_s1075" type="#_x0000_t75" style="position:absolute;left:13632;top:8713;width:2205;height:2220" wrapcoords="-147 0 -147 21454 21600 21454 21600 0 -147 0">
              <v:imagedata r:id="rId17" o:title="Rose des vents"/>
            </v:shape>
            <w10:wrap type="none"/>
            <w10:anchorlock/>
          </v:group>
        </w:pict>
      </w:r>
    </w:p>
    <w:p w:rsidR="00BE6959" w:rsidRDefault="00375690" w:rsidP="00375690">
      <w:pPr>
        <w:jc w:val="center"/>
        <w:rPr>
          <w:rFonts w:ascii="Calibri" w:hAnsi="Calibri" w:cs="Calibri"/>
          <w:b/>
        </w:rPr>
      </w:pPr>
      <w:r w:rsidRPr="00375690">
        <w:rPr>
          <w:rFonts w:ascii="Calibri" w:hAnsi="Calibri" w:cs="Calibri"/>
          <w:b/>
        </w:rPr>
        <w:t>Cartographie des ZNIEFF</w:t>
      </w:r>
      <w:r w:rsidR="00DE2C8B">
        <w:rPr>
          <w:rFonts w:ascii="Calibri" w:hAnsi="Calibri" w:cs="Calibri"/>
          <w:b/>
        </w:rPr>
        <w:t xml:space="preserve"> les plus proches du site,</w:t>
      </w:r>
      <w:r w:rsidRPr="00375690">
        <w:rPr>
          <w:rFonts w:ascii="Calibri" w:hAnsi="Calibri" w:cs="Calibri"/>
          <w:b/>
        </w:rPr>
        <w:t xml:space="preserve"> Source </w:t>
      </w:r>
      <w:proofErr w:type="spellStart"/>
      <w:r w:rsidR="00BE6959">
        <w:rPr>
          <w:rFonts w:ascii="Calibri" w:hAnsi="Calibri" w:cs="Calibri"/>
          <w:b/>
        </w:rPr>
        <w:t>Géoportail</w:t>
      </w:r>
      <w:proofErr w:type="spellEnd"/>
      <w:r w:rsidR="00BE6959">
        <w:rPr>
          <w:rFonts w:ascii="Calibri" w:hAnsi="Calibri" w:cs="Calibri"/>
          <w:b/>
        </w:rPr>
        <w:t xml:space="preserve"> </w:t>
      </w:r>
      <w:r w:rsidRPr="00375690">
        <w:rPr>
          <w:rFonts w:ascii="Calibri" w:hAnsi="Calibri" w:cs="Calibri"/>
          <w:b/>
        </w:rPr>
        <w:t xml:space="preserve"> </w:t>
      </w:r>
    </w:p>
    <w:p w:rsidR="00BE6959" w:rsidRDefault="00BE6959">
      <w:pPr>
        <w:rPr>
          <w:rFonts w:ascii="Calibri" w:hAnsi="Calibri" w:cs="Calibri"/>
          <w:b/>
        </w:rPr>
      </w:pPr>
      <w:r>
        <w:rPr>
          <w:rFonts w:ascii="Calibri" w:hAnsi="Calibri" w:cs="Calibri"/>
          <w:b/>
        </w:rPr>
        <w:br w:type="page"/>
      </w:r>
      <w:r w:rsidR="00C36D0D" w:rsidRPr="00C36D0D">
        <w:pict>
          <v:group id="_x0000_s1086" style="width:645.4pt;height:394.7pt;mso-position-horizontal-relative:char;mso-position-vertical-relative:line" coordorigin="2213,2980" coordsize="12414,7894">
            <v:shape id="_x0000_s1087" type="#_x0000_t75" style="position:absolute;left:2213;top:2980;width:12414;height:7894;mso-position-horizontal:center;mso-position-horizontal-relative:margin;mso-position-vertical:center;mso-position-vertical-relative:margin">
              <v:imagedata r:id="rId18" o:title="" croptop="22548f" cropbottom="8194f" cropleft="12336f" cropright="19050f"/>
            </v:shape>
            <v:shape id="_x0000_s1088" type="#_x0000_t32" style="position:absolute;left:11655;top:6395;width:780;height:2438;flip:y" o:connectortype="straight" strokecolor="#00b050" strokeweight="3pt">
              <v:stroke endarrow="block"/>
            </v:shape>
            <v:shape id="_x0000_s1089" type="#_x0000_t32" style="position:absolute;left:5655;top:9035;width:1789;height:210;flip:x" o:connectortype="straight" strokecolor="#00b050" strokeweight="3pt">
              <v:stroke endarrow="block"/>
            </v:shape>
            <v:shape id="_x0000_s1090" type="#_x0000_t32" style="position:absolute;left:4785;top:6740;width:2970;height:2093;flip:x y" o:connectortype="straight" strokecolor="#00b050" strokeweight="3pt">
              <v:stroke endarrow="block"/>
            </v:shape>
            <v:shape id="_x0000_s1091" type="#_x0000_t202" style="position:absolute;left:7452;top:8842;width:4447;height:389;mso-height-percent:200;mso-height-percent:200;mso-width-relative:margin;mso-height-relative:margin" fillcolor="#00b050" strokecolor="#00b050">
              <v:fill r:id="rId19" o:title="noir)" type="pattern"/>
              <v:textbox style="mso-next-textbox:#_x0000_s1091;mso-fit-shape-to-text:t">
                <w:txbxContent>
                  <w:p w:rsidR="00124416" w:rsidRPr="006148A2" w:rsidRDefault="00124416" w:rsidP="00BE6959">
                    <w:pPr>
                      <w:jc w:val="center"/>
                      <w:rPr>
                        <w:b/>
                      </w:rPr>
                    </w:pPr>
                    <w:r w:rsidRPr="006148A2">
                      <w:rPr>
                        <w:b/>
                      </w:rPr>
                      <w:t>NATURA 2000 : VALLEE DE L’EURE</w:t>
                    </w:r>
                  </w:p>
                </w:txbxContent>
              </v:textbox>
            </v:shape>
            <v:shape id="_x0000_s1092" style="position:absolute;left:10868;top:6560;width:787;height:540" coordsize="787,540" path="m45,15l442,,787,218,607,540,75,300,,,45,15xe" filled="f" strokecolor="red" strokeweight="2.25pt">
              <v:path arrowok="t"/>
            </v:shape>
            <v:shape id="_x0000_s1093" type="#_x0000_t202" style="position:absolute;left:8494;top:6862;width:1752;height:389;mso-height-percent:200;mso-height-percent:200;mso-width-relative:margin;mso-height-relative:margin" strokecolor="red">
              <v:textbox style="mso-next-textbox:#_x0000_s1093;mso-fit-shape-to-text:t">
                <w:txbxContent>
                  <w:p w:rsidR="00124416" w:rsidRPr="006148A2" w:rsidRDefault="00124416" w:rsidP="00BE6959">
                    <w:pPr>
                      <w:jc w:val="center"/>
                      <w:rPr>
                        <w:b/>
                        <w:color w:val="FF0000"/>
                      </w:rPr>
                    </w:pPr>
                    <w:r w:rsidRPr="006148A2">
                      <w:rPr>
                        <w:b/>
                        <w:color w:val="FF0000"/>
                      </w:rPr>
                      <w:t>CS FRANCE</w:t>
                    </w:r>
                  </w:p>
                </w:txbxContent>
              </v:textbox>
            </v:shape>
            <v:shape id="_x0000_s1094" type="#_x0000_t32" style="position:absolute;left:10230;top:6740;width:638;height:360;flip:y" o:connectortype="straight" strokecolor="red" strokeweight="1.5pt">
              <v:stroke endarrow="block"/>
            </v:shape>
            <v:shape id="_x0000_s1095" type="#_x0000_t75" style="position:absolute;left:2213;top:2980;width:2130;height:2130">
              <v:imagedata r:id="rId17" o:title="Rose des vents"/>
            </v:shape>
            <w10:wrap type="none"/>
            <w10:anchorlock/>
          </v:group>
        </w:pict>
      </w:r>
    </w:p>
    <w:p w:rsidR="00BE6959" w:rsidRDefault="00BE6959" w:rsidP="00BE6959">
      <w:pPr>
        <w:pStyle w:val="Lgende"/>
      </w:pPr>
      <w:bookmarkStart w:id="4" w:name="_Toc423965219"/>
      <w:r>
        <w:t xml:space="preserve">Localisation des zones </w:t>
      </w:r>
      <w:proofErr w:type="spellStart"/>
      <w:r>
        <w:t>Natura</w:t>
      </w:r>
      <w:proofErr w:type="spellEnd"/>
      <w:r>
        <w:t xml:space="preserve"> 2000 situées à proximité du site</w:t>
      </w:r>
      <w:bookmarkEnd w:id="4"/>
    </w:p>
    <w:p w:rsidR="00BE6959" w:rsidRDefault="00BE6959">
      <w:pPr>
        <w:rPr>
          <w:rFonts w:ascii="Calibri" w:hAnsi="Calibri" w:cs="Calibri"/>
          <w:b/>
        </w:rPr>
        <w:sectPr w:rsidR="00BE6959" w:rsidSect="00BE6959">
          <w:pgSz w:w="16838" w:h="11906" w:orient="landscape"/>
          <w:pgMar w:top="1417" w:right="1417" w:bottom="1417" w:left="1417" w:header="708" w:footer="708" w:gutter="0"/>
          <w:cols w:space="708"/>
          <w:titlePg/>
          <w:docGrid w:linePitch="360"/>
        </w:sectPr>
      </w:pPr>
    </w:p>
    <w:p w:rsidR="00BE6959" w:rsidRDefault="00BE6959">
      <w:pPr>
        <w:rPr>
          <w:rFonts w:ascii="Calibri" w:hAnsi="Calibri" w:cs="Calibri"/>
          <w:b/>
        </w:rPr>
      </w:pPr>
    </w:p>
    <w:p w:rsidR="00375690" w:rsidRDefault="00375690" w:rsidP="00375690">
      <w:pPr>
        <w:jc w:val="center"/>
        <w:rPr>
          <w:rFonts w:ascii="Calibri" w:hAnsi="Calibri" w:cs="Calibri"/>
          <w:b/>
        </w:rPr>
      </w:pPr>
    </w:p>
    <w:p w:rsidR="0011595A" w:rsidRDefault="0011595A" w:rsidP="009E6C13">
      <w:pPr>
        <w:pStyle w:val="Titre1"/>
        <w:numPr>
          <w:ilvl w:val="1"/>
          <w:numId w:val="6"/>
        </w:numPr>
        <w:spacing w:after="120"/>
        <w:contextualSpacing w:val="0"/>
      </w:pPr>
      <w:bookmarkStart w:id="5" w:name="_Toc109304117"/>
      <w:r>
        <w:t>Environnement patrimonial</w:t>
      </w:r>
      <w:bookmarkEnd w:id="5"/>
    </w:p>
    <w:p w:rsidR="00DE2C8B" w:rsidRDefault="00BE6959" w:rsidP="00DE2C8B">
      <w:pPr>
        <w:spacing w:before="120" w:after="120"/>
        <w:jc w:val="both"/>
        <w:rPr>
          <w:rFonts w:ascii="Calibri" w:hAnsi="Calibri" w:cs="Calibri"/>
          <w:sz w:val="22"/>
        </w:rPr>
      </w:pPr>
      <w:r>
        <w:rPr>
          <w:rFonts w:ascii="Calibri" w:hAnsi="Calibri" w:cs="Calibri"/>
          <w:sz w:val="22"/>
        </w:rPr>
        <w:t xml:space="preserve">Les installations de CS France </w:t>
      </w:r>
      <w:r w:rsidR="00DE2C8B" w:rsidRPr="00DE2C8B">
        <w:rPr>
          <w:rFonts w:ascii="Calibri" w:hAnsi="Calibri" w:cs="Calibri"/>
          <w:sz w:val="22"/>
        </w:rPr>
        <w:t>ne se situe</w:t>
      </w:r>
      <w:r>
        <w:rPr>
          <w:rFonts w:ascii="Calibri" w:hAnsi="Calibri" w:cs="Calibri"/>
          <w:sz w:val="22"/>
        </w:rPr>
        <w:t>nt</w:t>
      </w:r>
      <w:r w:rsidR="00DE2C8B" w:rsidRPr="00DE2C8B">
        <w:rPr>
          <w:rFonts w:ascii="Calibri" w:hAnsi="Calibri" w:cs="Calibri"/>
          <w:sz w:val="22"/>
        </w:rPr>
        <w:t xml:space="preserve"> pas à proximité d’un site inscrit ou classé, ni d’un site patrimonial remarquable, ni dans une zone de protection au titre des abords de monuments historiques. </w:t>
      </w:r>
    </w:p>
    <w:p w:rsidR="00DE2C8B" w:rsidRPr="00DE2C8B" w:rsidRDefault="00DE2C8B" w:rsidP="00DE2C8B">
      <w:pPr>
        <w:spacing w:before="120" w:after="120"/>
        <w:jc w:val="both"/>
        <w:rPr>
          <w:rFonts w:ascii="Calibri" w:hAnsi="Calibri" w:cs="Calibri"/>
          <w:sz w:val="22"/>
        </w:rPr>
      </w:pPr>
      <w:r w:rsidRPr="0011595A">
        <w:rPr>
          <w:rFonts w:ascii="Calibri" w:hAnsi="Calibri" w:cs="Calibri"/>
          <w:sz w:val="22"/>
        </w:rPr>
        <w:t>Source</w:t>
      </w:r>
      <w:r>
        <w:rPr>
          <w:rFonts w:ascii="Calibri" w:hAnsi="Calibri" w:cs="Calibri"/>
          <w:sz w:val="22"/>
        </w:rPr>
        <w:t>s</w:t>
      </w:r>
      <w:r w:rsidRPr="0011595A">
        <w:rPr>
          <w:rFonts w:ascii="Calibri" w:hAnsi="Calibri" w:cs="Calibri"/>
          <w:sz w:val="22"/>
        </w:rPr>
        <w:t xml:space="preserve"> : </w:t>
      </w:r>
      <w:hyperlink r:id="rId20" w:history="1">
        <w:r w:rsidRPr="00D5503D">
          <w:rPr>
            <w:rStyle w:val="Lienhypertexte"/>
            <w:rFonts w:ascii="Calibri" w:hAnsi="Calibri" w:cs="Calibri"/>
            <w:sz w:val="22"/>
          </w:rPr>
          <w:t>http://atlas.patrimoines.culture.fr/</w:t>
        </w:r>
      </w:hyperlink>
      <w:r>
        <w:t xml:space="preserve">, </w:t>
      </w:r>
      <w:r w:rsidRPr="00F72DF6">
        <w:rPr>
          <w:rFonts w:ascii="Calibri" w:hAnsi="Calibri" w:cs="Calibri"/>
          <w:sz w:val="22"/>
        </w:rPr>
        <w:t>carto.datara.gouv.fr</w:t>
      </w:r>
      <w:r>
        <w:rPr>
          <w:rFonts w:ascii="Calibri" w:hAnsi="Calibri" w:cs="Calibri"/>
          <w:sz w:val="22"/>
        </w:rPr>
        <w:t xml:space="preserve">  </w:t>
      </w:r>
    </w:p>
    <w:p w:rsidR="00D16AB3" w:rsidRDefault="00D16AB3" w:rsidP="009E6C13">
      <w:pPr>
        <w:pStyle w:val="Titre1"/>
        <w:numPr>
          <w:ilvl w:val="1"/>
          <w:numId w:val="6"/>
        </w:numPr>
        <w:spacing w:after="120"/>
        <w:contextualSpacing w:val="0"/>
      </w:pPr>
      <w:bookmarkStart w:id="6" w:name="_Toc109304118"/>
      <w:r>
        <w:t>Risques naturels et technologiques</w:t>
      </w:r>
      <w:bookmarkEnd w:id="6"/>
    </w:p>
    <w:p w:rsidR="00375690" w:rsidRDefault="0011595A" w:rsidP="009E6C13">
      <w:pPr>
        <w:pStyle w:val="Style2numrot"/>
        <w:numPr>
          <w:ilvl w:val="0"/>
          <w:numId w:val="7"/>
        </w:numPr>
      </w:pPr>
      <w:bookmarkStart w:id="7" w:name="_Toc109304119"/>
      <w:r w:rsidRPr="0011595A">
        <w:t>Zonages des plans de prévention</w:t>
      </w:r>
      <w:bookmarkEnd w:id="7"/>
    </w:p>
    <w:tbl>
      <w:tblPr>
        <w:tblStyle w:val="Grilledutableau"/>
        <w:tblW w:w="9748" w:type="dxa"/>
        <w:tblInd w:w="-649" w:type="dxa"/>
        <w:tblLook w:val="04A0"/>
      </w:tblPr>
      <w:tblGrid>
        <w:gridCol w:w="3369"/>
        <w:gridCol w:w="782"/>
        <w:gridCol w:w="709"/>
        <w:gridCol w:w="4888"/>
      </w:tblGrid>
      <w:tr w:rsidR="0011595A" w:rsidRPr="00375690" w:rsidTr="00F31C83">
        <w:tc>
          <w:tcPr>
            <w:tcW w:w="3369" w:type="dxa"/>
            <w:vAlign w:val="center"/>
          </w:tcPr>
          <w:p w:rsidR="0011595A" w:rsidRPr="00375690" w:rsidRDefault="0011595A" w:rsidP="00CF62EB">
            <w:pPr>
              <w:spacing w:before="120" w:after="120"/>
              <w:rPr>
                <w:rFonts w:ascii="Calibri" w:hAnsi="Calibri" w:cs="Calibri"/>
                <w:b/>
                <w:sz w:val="22"/>
              </w:rPr>
            </w:pPr>
            <w:r w:rsidRPr="00375690">
              <w:rPr>
                <w:rFonts w:ascii="Calibri" w:hAnsi="Calibri" w:cs="Calibri"/>
                <w:b/>
                <w:sz w:val="22"/>
              </w:rPr>
              <w:t>Le projet se situe t-il :</w:t>
            </w:r>
          </w:p>
        </w:tc>
        <w:tc>
          <w:tcPr>
            <w:tcW w:w="782" w:type="dxa"/>
            <w:vAlign w:val="center"/>
          </w:tcPr>
          <w:p w:rsidR="0011595A" w:rsidRPr="00375690" w:rsidRDefault="0011595A" w:rsidP="00CF62EB">
            <w:pPr>
              <w:spacing w:before="120" w:after="120"/>
              <w:jc w:val="center"/>
              <w:rPr>
                <w:rFonts w:ascii="Calibri" w:hAnsi="Calibri" w:cs="Calibri"/>
                <w:b/>
                <w:sz w:val="22"/>
              </w:rPr>
            </w:pPr>
            <w:r w:rsidRPr="00375690">
              <w:rPr>
                <w:rFonts w:ascii="Calibri" w:hAnsi="Calibri" w:cs="Calibri"/>
                <w:b/>
                <w:sz w:val="22"/>
              </w:rPr>
              <w:t>Oui</w:t>
            </w:r>
          </w:p>
        </w:tc>
        <w:tc>
          <w:tcPr>
            <w:tcW w:w="709" w:type="dxa"/>
            <w:vAlign w:val="center"/>
          </w:tcPr>
          <w:p w:rsidR="0011595A" w:rsidRPr="00375690" w:rsidRDefault="0011595A" w:rsidP="00CF62EB">
            <w:pPr>
              <w:spacing w:before="120" w:after="120"/>
              <w:jc w:val="center"/>
              <w:rPr>
                <w:rFonts w:ascii="Calibri" w:hAnsi="Calibri" w:cs="Calibri"/>
                <w:b/>
                <w:sz w:val="22"/>
              </w:rPr>
            </w:pPr>
            <w:r w:rsidRPr="00375690">
              <w:rPr>
                <w:rFonts w:ascii="Calibri" w:hAnsi="Calibri" w:cs="Calibri"/>
                <w:b/>
                <w:sz w:val="22"/>
              </w:rPr>
              <w:t>Non</w:t>
            </w:r>
          </w:p>
        </w:tc>
        <w:tc>
          <w:tcPr>
            <w:tcW w:w="4888" w:type="dxa"/>
            <w:vAlign w:val="center"/>
          </w:tcPr>
          <w:p w:rsidR="0011595A" w:rsidRPr="00375690" w:rsidRDefault="0011595A" w:rsidP="00CF62EB">
            <w:pPr>
              <w:spacing w:before="120" w:after="120"/>
              <w:rPr>
                <w:rFonts w:ascii="Calibri" w:hAnsi="Calibri" w:cs="Calibri"/>
                <w:b/>
                <w:sz w:val="22"/>
              </w:rPr>
            </w:pPr>
            <w:r w:rsidRPr="00375690">
              <w:rPr>
                <w:rFonts w:ascii="Calibri" w:hAnsi="Calibri" w:cs="Calibri"/>
                <w:b/>
                <w:sz w:val="22"/>
              </w:rPr>
              <w:t>Commentaire</w:t>
            </w:r>
          </w:p>
        </w:tc>
      </w:tr>
      <w:tr w:rsidR="0011595A" w:rsidRPr="00375690" w:rsidTr="00F31C83">
        <w:tc>
          <w:tcPr>
            <w:tcW w:w="3369" w:type="dxa"/>
            <w:vAlign w:val="center"/>
          </w:tcPr>
          <w:p w:rsidR="0011595A" w:rsidRDefault="0011595A" w:rsidP="00CF62EB">
            <w:pPr>
              <w:spacing w:before="120" w:after="120"/>
              <w:rPr>
                <w:rFonts w:ascii="Calibri" w:hAnsi="Calibri" w:cs="Calibri"/>
                <w:sz w:val="22"/>
              </w:rPr>
            </w:pPr>
            <w:r w:rsidRPr="00375690">
              <w:rPr>
                <w:rFonts w:ascii="Calibri" w:hAnsi="Calibri" w:cs="Calibri"/>
                <w:sz w:val="22"/>
              </w:rPr>
              <w:t>Sur un territoire couvert par un</w:t>
            </w:r>
            <w:r>
              <w:rPr>
                <w:rFonts w:ascii="Calibri" w:hAnsi="Calibri" w:cs="Calibri"/>
                <w:sz w:val="22"/>
              </w:rPr>
              <w:t xml:space="preserve"> </w:t>
            </w:r>
            <w:r w:rsidRPr="00375690">
              <w:rPr>
                <w:rFonts w:ascii="Calibri" w:hAnsi="Calibri" w:cs="Calibri"/>
                <w:sz w:val="22"/>
              </w:rPr>
              <w:t>plan de prévention du bruit,</w:t>
            </w:r>
            <w:r>
              <w:rPr>
                <w:rFonts w:ascii="Calibri" w:hAnsi="Calibri" w:cs="Calibri"/>
                <w:sz w:val="22"/>
              </w:rPr>
              <w:t xml:space="preserve"> </w:t>
            </w:r>
            <w:r w:rsidRPr="00375690">
              <w:rPr>
                <w:rFonts w:ascii="Calibri" w:hAnsi="Calibri" w:cs="Calibri"/>
                <w:sz w:val="22"/>
              </w:rPr>
              <w:t>arrêté ou le cas échéant, en</w:t>
            </w:r>
            <w:r>
              <w:rPr>
                <w:rFonts w:ascii="Calibri" w:hAnsi="Calibri" w:cs="Calibri"/>
                <w:sz w:val="22"/>
              </w:rPr>
              <w:t xml:space="preserve"> </w:t>
            </w:r>
            <w:r w:rsidRPr="00375690">
              <w:rPr>
                <w:rFonts w:ascii="Calibri" w:hAnsi="Calibri" w:cs="Calibri"/>
                <w:sz w:val="22"/>
              </w:rPr>
              <w:t>cours d’élaboration?</w:t>
            </w:r>
          </w:p>
        </w:tc>
        <w:tc>
          <w:tcPr>
            <w:tcW w:w="782" w:type="dxa"/>
            <w:vAlign w:val="center"/>
          </w:tcPr>
          <w:p w:rsidR="0011595A" w:rsidRPr="00375690" w:rsidRDefault="0011595A" w:rsidP="00CF62EB">
            <w:pPr>
              <w:spacing w:before="120" w:after="120"/>
              <w:jc w:val="center"/>
              <w:rPr>
                <w:rFonts w:ascii="Calibri" w:hAnsi="Calibri" w:cs="Calibri"/>
                <w:sz w:val="22"/>
              </w:rPr>
            </w:pPr>
          </w:p>
        </w:tc>
        <w:tc>
          <w:tcPr>
            <w:tcW w:w="709" w:type="dxa"/>
            <w:vAlign w:val="center"/>
          </w:tcPr>
          <w:p w:rsidR="0011595A" w:rsidRPr="00375690" w:rsidRDefault="009C2C16" w:rsidP="00CF62EB">
            <w:pPr>
              <w:spacing w:before="120" w:after="120"/>
              <w:jc w:val="center"/>
              <w:rPr>
                <w:rFonts w:ascii="Calibri" w:hAnsi="Calibri" w:cs="Calibri"/>
                <w:b/>
                <w:sz w:val="22"/>
              </w:rPr>
            </w:pPr>
            <w:r>
              <w:rPr>
                <w:rFonts w:ascii="Calibri" w:hAnsi="Calibri" w:cs="Calibri"/>
                <w:b/>
                <w:sz w:val="22"/>
              </w:rPr>
              <w:t>X</w:t>
            </w:r>
          </w:p>
        </w:tc>
        <w:tc>
          <w:tcPr>
            <w:tcW w:w="4888" w:type="dxa"/>
            <w:vAlign w:val="center"/>
          </w:tcPr>
          <w:p w:rsidR="0011595A" w:rsidRPr="00375690" w:rsidRDefault="00377F8F" w:rsidP="00CF62EB">
            <w:pPr>
              <w:spacing w:before="120" w:after="120"/>
              <w:rPr>
                <w:rFonts w:ascii="Calibri" w:hAnsi="Calibri" w:cs="Calibri"/>
                <w:sz w:val="22"/>
              </w:rPr>
            </w:pPr>
            <w:r>
              <w:rPr>
                <w:rFonts w:ascii="Calibri" w:hAnsi="Calibri" w:cs="Calibri"/>
                <w:sz w:val="22"/>
              </w:rPr>
              <w:t xml:space="preserve"> </w:t>
            </w:r>
            <w:r w:rsidR="009C2C16" w:rsidRPr="00DE2C8B">
              <w:rPr>
                <w:rFonts w:ascii="Calibri" w:hAnsi="Calibri" w:cs="Calibri"/>
                <w:sz w:val="22"/>
                <w:szCs w:val="22"/>
              </w:rPr>
              <w:t xml:space="preserve">Source : </w:t>
            </w:r>
            <w:hyperlink r:id="rId21" w:history="1">
              <w:r w:rsidR="009C2C16" w:rsidRPr="00DE2C8B">
                <w:rPr>
                  <w:rStyle w:val="Lienhypertexte"/>
                  <w:rFonts w:ascii="Calibri" w:hAnsi="Calibri" w:cs="Calibri"/>
                  <w:sz w:val="22"/>
                  <w:szCs w:val="22"/>
                </w:rPr>
                <w:t>www.geoportail.gouv.fr</w:t>
              </w:r>
            </w:hyperlink>
          </w:p>
        </w:tc>
      </w:tr>
      <w:tr w:rsidR="0011595A" w:rsidRPr="00375690" w:rsidTr="00F31C83">
        <w:tc>
          <w:tcPr>
            <w:tcW w:w="3369" w:type="dxa"/>
            <w:vAlign w:val="center"/>
          </w:tcPr>
          <w:p w:rsidR="00377F8F" w:rsidRDefault="0011595A" w:rsidP="0011595A">
            <w:pPr>
              <w:spacing w:before="120" w:after="120"/>
              <w:rPr>
                <w:rFonts w:ascii="Calibri" w:hAnsi="Calibri" w:cs="Calibri"/>
                <w:sz w:val="22"/>
              </w:rPr>
            </w:pPr>
            <w:r w:rsidRPr="0011595A">
              <w:rPr>
                <w:rFonts w:ascii="Calibri" w:hAnsi="Calibri" w:cs="Calibri"/>
                <w:sz w:val="22"/>
              </w:rPr>
              <w:t>Dans une commune couverte par</w:t>
            </w:r>
            <w:r>
              <w:rPr>
                <w:rFonts w:ascii="Calibri" w:hAnsi="Calibri" w:cs="Calibri"/>
                <w:sz w:val="22"/>
              </w:rPr>
              <w:t xml:space="preserve"> </w:t>
            </w:r>
            <w:r w:rsidRPr="0011595A">
              <w:rPr>
                <w:rFonts w:ascii="Calibri" w:hAnsi="Calibri" w:cs="Calibri"/>
                <w:sz w:val="22"/>
              </w:rPr>
              <w:t>un plan de prévention des</w:t>
            </w:r>
            <w:r>
              <w:rPr>
                <w:rFonts w:ascii="Calibri" w:hAnsi="Calibri" w:cs="Calibri"/>
                <w:sz w:val="22"/>
              </w:rPr>
              <w:t xml:space="preserve"> </w:t>
            </w:r>
            <w:r w:rsidRPr="0011595A">
              <w:rPr>
                <w:rFonts w:ascii="Calibri" w:hAnsi="Calibri" w:cs="Calibri"/>
                <w:sz w:val="22"/>
              </w:rPr>
              <w:t>risques naturels prévisibles</w:t>
            </w:r>
            <w:r>
              <w:rPr>
                <w:rFonts w:ascii="Calibri" w:hAnsi="Calibri" w:cs="Calibri"/>
                <w:sz w:val="22"/>
              </w:rPr>
              <w:t xml:space="preserve"> </w:t>
            </w:r>
            <w:r w:rsidRPr="0011595A">
              <w:rPr>
                <w:rFonts w:ascii="Calibri" w:hAnsi="Calibri" w:cs="Calibri"/>
                <w:sz w:val="22"/>
              </w:rPr>
              <w:t>(PPRN)</w:t>
            </w:r>
            <w:r w:rsidR="00495432">
              <w:rPr>
                <w:rFonts w:ascii="Calibri" w:hAnsi="Calibri" w:cs="Calibri"/>
                <w:sz w:val="22"/>
              </w:rPr>
              <w:t xml:space="preserve"> </w:t>
            </w:r>
            <w:r w:rsidRPr="0011595A">
              <w:rPr>
                <w:rFonts w:ascii="Calibri" w:hAnsi="Calibri" w:cs="Calibri"/>
                <w:sz w:val="22"/>
              </w:rPr>
              <w:t>?</w:t>
            </w:r>
            <w:r>
              <w:rPr>
                <w:rFonts w:ascii="Calibri" w:hAnsi="Calibri" w:cs="Calibri"/>
                <w:sz w:val="22"/>
              </w:rPr>
              <w:t xml:space="preserve"> </w:t>
            </w:r>
          </w:p>
          <w:p w:rsidR="0011595A" w:rsidRDefault="0011595A" w:rsidP="0011595A">
            <w:pPr>
              <w:spacing w:before="120" w:after="120"/>
              <w:rPr>
                <w:rFonts w:ascii="Calibri" w:hAnsi="Calibri" w:cs="Calibri"/>
                <w:sz w:val="22"/>
              </w:rPr>
            </w:pPr>
            <w:r w:rsidRPr="0011595A">
              <w:rPr>
                <w:rFonts w:ascii="Calibri" w:hAnsi="Calibri" w:cs="Calibri"/>
                <w:sz w:val="22"/>
              </w:rPr>
              <w:t>Si oui, est-il prescrit ou</w:t>
            </w:r>
            <w:r>
              <w:rPr>
                <w:rFonts w:ascii="Calibri" w:hAnsi="Calibri" w:cs="Calibri"/>
                <w:sz w:val="22"/>
              </w:rPr>
              <w:t xml:space="preserve"> </w:t>
            </w:r>
            <w:r w:rsidRPr="0011595A">
              <w:rPr>
                <w:rFonts w:ascii="Calibri" w:hAnsi="Calibri" w:cs="Calibri"/>
                <w:sz w:val="22"/>
              </w:rPr>
              <w:t>approuvé ?</w:t>
            </w:r>
          </w:p>
        </w:tc>
        <w:tc>
          <w:tcPr>
            <w:tcW w:w="782" w:type="dxa"/>
            <w:vAlign w:val="center"/>
          </w:tcPr>
          <w:p w:rsidR="0011595A" w:rsidRPr="00375690" w:rsidRDefault="0011595A" w:rsidP="00CF62EB">
            <w:pPr>
              <w:spacing w:before="120" w:after="120"/>
              <w:jc w:val="center"/>
              <w:rPr>
                <w:rFonts w:ascii="Calibri" w:hAnsi="Calibri" w:cs="Calibri"/>
                <w:sz w:val="22"/>
              </w:rPr>
            </w:pPr>
          </w:p>
        </w:tc>
        <w:tc>
          <w:tcPr>
            <w:tcW w:w="709" w:type="dxa"/>
            <w:vAlign w:val="center"/>
          </w:tcPr>
          <w:p w:rsidR="0011595A" w:rsidRPr="00375690" w:rsidRDefault="009C2C16" w:rsidP="00CF62EB">
            <w:pPr>
              <w:spacing w:before="120" w:after="120"/>
              <w:jc w:val="center"/>
              <w:rPr>
                <w:rFonts w:ascii="Calibri" w:hAnsi="Calibri" w:cs="Calibri"/>
                <w:b/>
                <w:sz w:val="22"/>
              </w:rPr>
            </w:pPr>
            <w:r>
              <w:rPr>
                <w:rFonts w:ascii="Calibri" w:hAnsi="Calibri" w:cs="Calibri"/>
                <w:b/>
                <w:sz w:val="22"/>
              </w:rPr>
              <w:t>X</w:t>
            </w:r>
          </w:p>
        </w:tc>
        <w:tc>
          <w:tcPr>
            <w:tcW w:w="4888" w:type="dxa"/>
            <w:vAlign w:val="center"/>
          </w:tcPr>
          <w:p w:rsidR="009C2C16" w:rsidRDefault="009C2C16" w:rsidP="009C2C16">
            <w:pPr>
              <w:spacing w:before="120" w:after="120"/>
              <w:rPr>
                <w:rFonts w:ascii="Calibri" w:hAnsi="Calibri" w:cs="Calibri"/>
                <w:sz w:val="22"/>
              </w:rPr>
            </w:pPr>
            <w:r w:rsidRPr="009C2C16">
              <w:rPr>
                <w:rFonts w:ascii="Calibri" w:hAnsi="Calibri" w:cs="Calibri"/>
                <w:sz w:val="22"/>
              </w:rPr>
              <w:t>La commune de Pacy-sur-Eure est soumise au risque inondation lié à la présence de la rivière Eure.</w:t>
            </w:r>
            <w:r w:rsidRPr="009C2C16">
              <w:rPr>
                <w:rFonts w:ascii="Calibri" w:hAnsi="Calibri" w:cs="Calibri"/>
                <w:sz w:val="22"/>
              </w:rPr>
              <w:br/>
              <w:t>Le Plan de Prévention des Risques Inondation de l’Eure Moyenne a été approuvé par arrêté préfectoral du</w:t>
            </w:r>
            <w:r>
              <w:rPr>
                <w:rFonts w:ascii="Calibri" w:hAnsi="Calibri" w:cs="Calibri"/>
                <w:sz w:val="22"/>
              </w:rPr>
              <w:t xml:space="preserve"> </w:t>
            </w:r>
            <w:r w:rsidRPr="009C2C16">
              <w:rPr>
                <w:rFonts w:ascii="Calibri" w:hAnsi="Calibri" w:cs="Calibri"/>
                <w:sz w:val="22"/>
              </w:rPr>
              <w:t xml:space="preserve">29 Juillet 2011. Le </w:t>
            </w:r>
            <w:proofErr w:type="spellStart"/>
            <w:r w:rsidRPr="009C2C16">
              <w:rPr>
                <w:rFonts w:ascii="Calibri" w:hAnsi="Calibri" w:cs="Calibri"/>
                <w:sz w:val="22"/>
              </w:rPr>
              <w:t>PPRi</w:t>
            </w:r>
            <w:proofErr w:type="spellEnd"/>
            <w:r w:rsidRPr="009C2C16">
              <w:rPr>
                <w:rFonts w:ascii="Calibri" w:hAnsi="Calibri" w:cs="Calibri"/>
                <w:sz w:val="22"/>
              </w:rPr>
              <w:t xml:space="preserve"> est annexé au PLU. </w:t>
            </w:r>
          </w:p>
          <w:p w:rsidR="009C2C16" w:rsidRDefault="009C2C16" w:rsidP="009C2C16">
            <w:pPr>
              <w:spacing w:before="120" w:after="120"/>
              <w:rPr>
                <w:rFonts w:ascii="Calibri" w:hAnsi="Calibri" w:cs="Calibri"/>
                <w:sz w:val="22"/>
              </w:rPr>
            </w:pPr>
            <w:r>
              <w:rPr>
                <w:rFonts w:ascii="Calibri" w:hAnsi="Calibri" w:cs="Calibri"/>
                <w:sz w:val="22"/>
              </w:rPr>
              <w:t xml:space="preserve">CS France ne se situe pas dans la zone réglementée du PPRI </w:t>
            </w:r>
            <w:proofErr w:type="gramStart"/>
            <w:r>
              <w:rPr>
                <w:rFonts w:ascii="Calibri" w:hAnsi="Calibri" w:cs="Calibri"/>
                <w:sz w:val="22"/>
              </w:rPr>
              <w:t xml:space="preserve">( </w:t>
            </w:r>
            <w:proofErr w:type="spellStart"/>
            <w:r>
              <w:rPr>
                <w:rFonts w:ascii="Calibri" w:hAnsi="Calibri" w:cs="Calibri"/>
                <w:sz w:val="22"/>
              </w:rPr>
              <w:t>cf</w:t>
            </w:r>
            <w:proofErr w:type="spellEnd"/>
            <w:proofErr w:type="gramEnd"/>
            <w:r>
              <w:rPr>
                <w:rFonts w:ascii="Calibri" w:hAnsi="Calibri" w:cs="Calibri"/>
                <w:sz w:val="22"/>
              </w:rPr>
              <w:t xml:space="preserve"> carte extrait du PLU)</w:t>
            </w:r>
          </w:p>
          <w:p w:rsidR="0011595A" w:rsidRPr="00375690" w:rsidRDefault="00206D42" w:rsidP="009C2C16">
            <w:pPr>
              <w:spacing w:before="120" w:after="120"/>
              <w:rPr>
                <w:rFonts w:ascii="Calibri" w:hAnsi="Calibri" w:cs="Calibri"/>
                <w:sz w:val="22"/>
              </w:rPr>
            </w:pPr>
            <w:r>
              <w:rPr>
                <w:rFonts w:ascii="Calibri" w:hAnsi="Calibri" w:cs="Calibri"/>
                <w:sz w:val="22"/>
              </w:rPr>
              <w:t>Source</w:t>
            </w:r>
            <w:r w:rsidR="0011595A" w:rsidRPr="0011595A">
              <w:rPr>
                <w:rFonts w:ascii="Calibri" w:hAnsi="Calibri" w:cs="Calibri"/>
                <w:sz w:val="22"/>
              </w:rPr>
              <w:t xml:space="preserve"> :</w:t>
            </w:r>
            <w:r w:rsidR="00377F8F">
              <w:rPr>
                <w:rFonts w:ascii="Calibri" w:hAnsi="Calibri" w:cs="Calibri"/>
                <w:sz w:val="22"/>
              </w:rPr>
              <w:t xml:space="preserve"> </w:t>
            </w:r>
            <w:r w:rsidR="009C2C16">
              <w:t xml:space="preserve">PLU de la commune de </w:t>
            </w:r>
            <w:proofErr w:type="spellStart"/>
            <w:r w:rsidR="009C2C16">
              <w:t>Pacy</w:t>
            </w:r>
            <w:proofErr w:type="spellEnd"/>
            <w:r w:rsidR="009C2C16">
              <w:t xml:space="preserve"> sur Eure</w:t>
            </w:r>
          </w:p>
        </w:tc>
      </w:tr>
      <w:tr w:rsidR="00377F8F" w:rsidRPr="00375690" w:rsidTr="00F31C83">
        <w:tc>
          <w:tcPr>
            <w:tcW w:w="3369" w:type="dxa"/>
            <w:vAlign w:val="center"/>
          </w:tcPr>
          <w:p w:rsidR="00377F8F" w:rsidRDefault="00377F8F" w:rsidP="00377F8F">
            <w:pPr>
              <w:spacing w:before="120" w:after="120"/>
              <w:rPr>
                <w:rFonts w:ascii="Calibri" w:hAnsi="Calibri" w:cs="Calibri"/>
                <w:sz w:val="22"/>
              </w:rPr>
            </w:pPr>
            <w:r w:rsidRPr="0011595A">
              <w:rPr>
                <w:rFonts w:ascii="Calibri" w:hAnsi="Calibri" w:cs="Calibri"/>
                <w:sz w:val="22"/>
              </w:rPr>
              <w:t>Dans une commune couverte par un plan de</w:t>
            </w:r>
            <w:r>
              <w:rPr>
                <w:rFonts w:ascii="Calibri" w:hAnsi="Calibri" w:cs="Calibri"/>
                <w:sz w:val="22"/>
              </w:rPr>
              <w:t xml:space="preserve"> </w:t>
            </w:r>
            <w:r w:rsidRPr="0011595A">
              <w:rPr>
                <w:rFonts w:ascii="Calibri" w:hAnsi="Calibri" w:cs="Calibri"/>
                <w:sz w:val="22"/>
              </w:rPr>
              <w:t>prévention des risques</w:t>
            </w:r>
            <w:r>
              <w:rPr>
                <w:rFonts w:ascii="Calibri" w:hAnsi="Calibri" w:cs="Calibri"/>
                <w:sz w:val="22"/>
              </w:rPr>
              <w:t xml:space="preserve"> </w:t>
            </w:r>
            <w:r w:rsidRPr="0011595A">
              <w:rPr>
                <w:rFonts w:ascii="Calibri" w:hAnsi="Calibri" w:cs="Calibri"/>
                <w:sz w:val="22"/>
              </w:rPr>
              <w:t>technologiques (PPRT) ?</w:t>
            </w:r>
            <w:r>
              <w:rPr>
                <w:rFonts w:ascii="Calibri" w:hAnsi="Calibri" w:cs="Calibri"/>
                <w:sz w:val="22"/>
              </w:rPr>
              <w:t xml:space="preserve"> </w:t>
            </w:r>
          </w:p>
          <w:p w:rsidR="00377F8F" w:rsidRPr="0011595A" w:rsidRDefault="00377F8F" w:rsidP="00377F8F">
            <w:pPr>
              <w:spacing w:before="120" w:after="120"/>
              <w:rPr>
                <w:rFonts w:ascii="Calibri" w:hAnsi="Calibri" w:cs="Calibri"/>
                <w:sz w:val="22"/>
              </w:rPr>
            </w:pPr>
            <w:r w:rsidRPr="0011595A">
              <w:rPr>
                <w:rFonts w:ascii="Calibri" w:hAnsi="Calibri" w:cs="Calibri"/>
                <w:sz w:val="22"/>
              </w:rPr>
              <w:t>Si oui, est-il prescrit ou</w:t>
            </w:r>
            <w:r>
              <w:rPr>
                <w:rFonts w:ascii="Calibri" w:hAnsi="Calibri" w:cs="Calibri"/>
                <w:sz w:val="22"/>
              </w:rPr>
              <w:t xml:space="preserve"> </w:t>
            </w:r>
            <w:r w:rsidRPr="0011595A">
              <w:rPr>
                <w:rFonts w:ascii="Calibri" w:hAnsi="Calibri" w:cs="Calibri"/>
                <w:sz w:val="22"/>
              </w:rPr>
              <w:t>approuvé ?</w:t>
            </w:r>
          </w:p>
        </w:tc>
        <w:tc>
          <w:tcPr>
            <w:tcW w:w="782" w:type="dxa"/>
            <w:vAlign w:val="center"/>
          </w:tcPr>
          <w:p w:rsidR="00377F8F" w:rsidRPr="00375690" w:rsidRDefault="00377F8F" w:rsidP="00CF62EB">
            <w:pPr>
              <w:spacing w:before="120" w:after="120"/>
              <w:jc w:val="center"/>
              <w:rPr>
                <w:rFonts w:ascii="Calibri" w:hAnsi="Calibri" w:cs="Calibri"/>
                <w:b/>
                <w:sz w:val="22"/>
              </w:rPr>
            </w:pPr>
          </w:p>
        </w:tc>
        <w:tc>
          <w:tcPr>
            <w:tcW w:w="709" w:type="dxa"/>
            <w:vAlign w:val="center"/>
          </w:tcPr>
          <w:p w:rsidR="00377F8F" w:rsidRPr="00375690" w:rsidRDefault="00377F8F" w:rsidP="00CF62EB">
            <w:pPr>
              <w:spacing w:before="120" w:after="120"/>
              <w:jc w:val="center"/>
              <w:rPr>
                <w:rFonts w:ascii="Calibri" w:hAnsi="Calibri" w:cs="Calibri"/>
                <w:b/>
                <w:sz w:val="22"/>
              </w:rPr>
            </w:pPr>
            <w:r>
              <w:rPr>
                <w:rFonts w:ascii="Calibri" w:hAnsi="Calibri" w:cs="Calibri"/>
                <w:b/>
                <w:sz w:val="22"/>
              </w:rPr>
              <w:t>X</w:t>
            </w:r>
          </w:p>
        </w:tc>
        <w:tc>
          <w:tcPr>
            <w:tcW w:w="4888" w:type="dxa"/>
            <w:vAlign w:val="center"/>
          </w:tcPr>
          <w:p w:rsidR="00377F8F" w:rsidRPr="0011595A" w:rsidRDefault="00377F8F" w:rsidP="0011595A">
            <w:pPr>
              <w:spacing w:before="120" w:after="120"/>
              <w:rPr>
                <w:rFonts w:ascii="Calibri" w:hAnsi="Calibri" w:cs="Calibri"/>
                <w:sz w:val="22"/>
              </w:rPr>
            </w:pPr>
            <w:r w:rsidRPr="0011595A">
              <w:rPr>
                <w:rFonts w:ascii="Calibri" w:hAnsi="Calibri" w:cs="Calibri"/>
                <w:sz w:val="22"/>
              </w:rPr>
              <w:t>La commune n'est pas soumise à un PPRT.</w:t>
            </w:r>
          </w:p>
        </w:tc>
      </w:tr>
    </w:tbl>
    <w:p w:rsidR="00377F8F" w:rsidRDefault="00377F8F" w:rsidP="00377F8F">
      <w:pPr>
        <w:jc w:val="center"/>
        <w:rPr>
          <w:rFonts w:ascii="Calibri" w:hAnsi="Calibri" w:cs="Calibri"/>
          <w:b/>
        </w:rPr>
        <w:sectPr w:rsidR="00377F8F" w:rsidSect="00544686">
          <w:pgSz w:w="11906" w:h="16838"/>
          <w:pgMar w:top="1417" w:right="1417" w:bottom="1417" w:left="1417" w:header="708" w:footer="708" w:gutter="0"/>
          <w:cols w:space="708"/>
          <w:titlePg/>
          <w:docGrid w:linePitch="360"/>
        </w:sectPr>
      </w:pPr>
    </w:p>
    <w:p w:rsidR="00377F8F" w:rsidRDefault="00377F8F" w:rsidP="00377F8F">
      <w:pPr>
        <w:ind w:hanging="851"/>
        <w:rPr>
          <w:rFonts w:ascii="Calibri" w:hAnsi="Calibri" w:cs="Calibri"/>
          <w:b/>
        </w:rPr>
      </w:pPr>
      <w:r w:rsidRPr="00377F8F">
        <w:rPr>
          <w:rFonts w:ascii="Calibri" w:hAnsi="Calibri" w:cs="Calibri"/>
          <w:b/>
        </w:rPr>
        <w:lastRenderedPageBreak/>
        <w:t xml:space="preserve"> </w:t>
      </w:r>
    </w:p>
    <w:p w:rsidR="009C2C16" w:rsidRPr="00206D42" w:rsidRDefault="00C36D0D" w:rsidP="009C2C16">
      <w:pPr>
        <w:ind w:left="-851"/>
        <w:rPr>
          <w:rFonts w:cs="Arial"/>
          <w:b/>
          <w:i/>
          <w:iCs/>
          <w:szCs w:val="18"/>
        </w:rPr>
      </w:pPr>
      <w:r w:rsidRPr="00C36D0D">
        <w:rPr>
          <w:noProof/>
        </w:rPr>
        <w:pict>
          <v:shape id="_x0000_s1097" type="#_x0000_t32" style="position:absolute;left:0;text-align:left;margin-left:424.9pt;margin-top:134.45pt;width:28.5pt;height:21.95pt;flip:x;z-index:251669504" o:connectortype="straight">
            <v:stroke endarrow="block"/>
          </v:shape>
        </w:pict>
      </w:r>
      <w:r w:rsidRPr="00C36D0D">
        <w:rPr>
          <w:noProof/>
        </w:rPr>
        <w:pict>
          <v:shape id="_x0000_s1096" type="#_x0000_t202" style="position:absolute;left:0;text-align:left;margin-left:416.65pt;margin-top:105.95pt;width:1in;height:28.5pt;z-index:251668480">
            <v:textbox>
              <w:txbxContent>
                <w:p w:rsidR="00124416" w:rsidRDefault="00124416">
                  <w:r>
                    <w:t>CS France</w:t>
                  </w:r>
                </w:p>
              </w:txbxContent>
            </v:textbox>
          </v:shape>
        </w:pict>
      </w:r>
      <w:r w:rsidR="009C2C16">
        <w:rPr>
          <w:noProof/>
        </w:rPr>
        <w:drawing>
          <wp:inline distT="0" distB="0" distL="0" distR="0">
            <wp:extent cx="7371105" cy="3551916"/>
            <wp:effectExtent l="19050" t="0" r="124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a:stretch>
                      <a:fillRect/>
                    </a:stretch>
                  </pic:blipFill>
                  <pic:spPr bwMode="auto">
                    <a:xfrm>
                      <a:off x="0" y="0"/>
                      <a:ext cx="7370536" cy="3551642"/>
                    </a:xfrm>
                    <a:prstGeom prst="rect">
                      <a:avLst/>
                    </a:prstGeom>
                    <a:noFill/>
                    <a:ln w="9525">
                      <a:noFill/>
                      <a:miter lim="800000"/>
                      <a:headEnd/>
                      <a:tailEnd/>
                    </a:ln>
                  </pic:spPr>
                </pic:pic>
              </a:graphicData>
            </a:graphic>
          </wp:inline>
        </w:drawing>
      </w:r>
      <w:r w:rsidR="00377F8F">
        <w:t xml:space="preserve"> </w:t>
      </w:r>
      <w:r w:rsidR="00377F8F" w:rsidRPr="00375690">
        <w:rPr>
          <w:rFonts w:ascii="Calibri" w:hAnsi="Calibri" w:cs="Calibri"/>
          <w:b/>
        </w:rPr>
        <w:t xml:space="preserve"> </w:t>
      </w:r>
      <w:r w:rsidR="009C2C16" w:rsidRPr="009C2C16">
        <w:rPr>
          <w:rFonts w:ascii="Calibri" w:hAnsi="Calibri" w:cs="Calibri"/>
          <w:b/>
          <w:noProof/>
        </w:rPr>
        <w:drawing>
          <wp:inline distT="0" distB="0" distL="0" distR="0">
            <wp:extent cx="1888495" cy="2219325"/>
            <wp:effectExtent l="19050" t="0" r="0" b="0"/>
            <wp:docPr id="11"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srcRect/>
                    <a:stretch>
                      <a:fillRect/>
                    </a:stretch>
                  </pic:blipFill>
                  <pic:spPr bwMode="auto">
                    <a:xfrm>
                      <a:off x="0" y="0"/>
                      <a:ext cx="1888495" cy="2219325"/>
                    </a:xfrm>
                    <a:prstGeom prst="rect">
                      <a:avLst/>
                    </a:prstGeom>
                    <a:noFill/>
                    <a:ln w="9525">
                      <a:noFill/>
                      <a:miter lim="800000"/>
                      <a:headEnd/>
                      <a:tailEnd/>
                    </a:ln>
                  </pic:spPr>
                </pic:pic>
              </a:graphicData>
            </a:graphic>
          </wp:inline>
        </w:drawing>
      </w:r>
      <w:r w:rsidR="009C2C16" w:rsidRPr="009C2C16">
        <w:rPr>
          <w:rFonts w:asciiTheme="minorHAnsi" w:hAnsiTheme="minorHAnsi" w:cstheme="minorHAnsi"/>
          <w:i/>
          <w:iCs/>
          <w:color w:val="000000"/>
          <w:sz w:val="18"/>
          <w:szCs w:val="18"/>
        </w:rPr>
        <w:t xml:space="preserve"> </w:t>
      </w:r>
      <w:r w:rsidR="009C2C16" w:rsidRPr="00206D42">
        <w:rPr>
          <w:rFonts w:cs="Arial"/>
          <w:b/>
          <w:i/>
          <w:iCs/>
          <w:szCs w:val="18"/>
        </w:rPr>
        <w:t xml:space="preserve">Source : PPRI de l’Eure Moyenne – Préfecture de l’Eure 2014 </w:t>
      </w:r>
    </w:p>
    <w:p w:rsidR="00377F8F" w:rsidRDefault="00377F8F" w:rsidP="00377F8F">
      <w:pPr>
        <w:ind w:left="-851"/>
        <w:rPr>
          <w:rFonts w:ascii="Calibri" w:hAnsi="Calibri" w:cs="Calibri"/>
          <w:b/>
        </w:rPr>
        <w:sectPr w:rsidR="00377F8F" w:rsidSect="00B64C58">
          <w:headerReference w:type="first" r:id="rId24"/>
          <w:pgSz w:w="16838" w:h="11906" w:orient="landscape"/>
          <w:pgMar w:top="1417" w:right="1417" w:bottom="993" w:left="1417" w:header="284" w:footer="708" w:gutter="0"/>
          <w:cols w:space="708"/>
          <w:docGrid w:linePitch="360"/>
        </w:sectPr>
      </w:pPr>
    </w:p>
    <w:p w:rsidR="0011595A" w:rsidRDefault="0011595A" w:rsidP="009E6C13">
      <w:pPr>
        <w:pStyle w:val="Style2numrot"/>
        <w:numPr>
          <w:ilvl w:val="0"/>
          <w:numId w:val="7"/>
        </w:numPr>
      </w:pPr>
      <w:bookmarkStart w:id="8" w:name="_Toc109304120"/>
      <w:r>
        <w:lastRenderedPageBreak/>
        <w:t>Sites et sols potentiellement pollués</w:t>
      </w:r>
      <w:bookmarkEnd w:id="8"/>
    </w:p>
    <w:tbl>
      <w:tblPr>
        <w:tblStyle w:val="Grilledutableau"/>
        <w:tblW w:w="9606" w:type="dxa"/>
        <w:tblLook w:val="04A0"/>
      </w:tblPr>
      <w:tblGrid>
        <w:gridCol w:w="3227"/>
        <w:gridCol w:w="782"/>
        <w:gridCol w:w="709"/>
        <w:gridCol w:w="4888"/>
      </w:tblGrid>
      <w:tr w:rsidR="0011595A" w:rsidRPr="00411CAB" w:rsidTr="00CF62EB">
        <w:tc>
          <w:tcPr>
            <w:tcW w:w="3227" w:type="dxa"/>
            <w:vAlign w:val="center"/>
          </w:tcPr>
          <w:p w:rsidR="0011595A" w:rsidRPr="00411CAB" w:rsidRDefault="0011595A" w:rsidP="00CF62EB">
            <w:pPr>
              <w:spacing w:before="120" w:after="120"/>
              <w:rPr>
                <w:rFonts w:ascii="Calibri" w:hAnsi="Calibri" w:cs="Calibri"/>
                <w:b/>
                <w:sz w:val="22"/>
                <w:szCs w:val="22"/>
              </w:rPr>
            </w:pPr>
            <w:r w:rsidRPr="00411CAB">
              <w:rPr>
                <w:rFonts w:ascii="Calibri" w:hAnsi="Calibri" w:cs="Calibri"/>
                <w:b/>
                <w:sz w:val="22"/>
                <w:szCs w:val="22"/>
              </w:rPr>
              <w:t>Le projet se situe t-il :</w:t>
            </w:r>
          </w:p>
        </w:tc>
        <w:tc>
          <w:tcPr>
            <w:tcW w:w="782" w:type="dxa"/>
            <w:vAlign w:val="center"/>
          </w:tcPr>
          <w:p w:rsidR="0011595A" w:rsidRPr="00411CAB" w:rsidRDefault="0011595A" w:rsidP="00CF62EB">
            <w:pPr>
              <w:spacing w:before="120" w:after="120"/>
              <w:jc w:val="center"/>
              <w:rPr>
                <w:rFonts w:ascii="Calibri" w:hAnsi="Calibri" w:cs="Calibri"/>
                <w:b/>
                <w:sz w:val="22"/>
                <w:szCs w:val="22"/>
              </w:rPr>
            </w:pPr>
            <w:r w:rsidRPr="00411CAB">
              <w:rPr>
                <w:rFonts w:ascii="Calibri" w:hAnsi="Calibri" w:cs="Calibri"/>
                <w:b/>
                <w:sz w:val="22"/>
                <w:szCs w:val="22"/>
              </w:rPr>
              <w:t>Oui</w:t>
            </w:r>
          </w:p>
        </w:tc>
        <w:tc>
          <w:tcPr>
            <w:tcW w:w="709" w:type="dxa"/>
            <w:vAlign w:val="center"/>
          </w:tcPr>
          <w:p w:rsidR="0011595A" w:rsidRPr="00411CAB" w:rsidRDefault="0011595A" w:rsidP="00CF62EB">
            <w:pPr>
              <w:spacing w:before="120" w:after="120"/>
              <w:jc w:val="center"/>
              <w:rPr>
                <w:rFonts w:ascii="Calibri" w:hAnsi="Calibri" w:cs="Calibri"/>
                <w:b/>
                <w:sz w:val="22"/>
                <w:szCs w:val="22"/>
              </w:rPr>
            </w:pPr>
            <w:r w:rsidRPr="00411CAB">
              <w:rPr>
                <w:rFonts w:ascii="Calibri" w:hAnsi="Calibri" w:cs="Calibri"/>
                <w:b/>
                <w:sz w:val="22"/>
                <w:szCs w:val="22"/>
              </w:rPr>
              <w:t>Non</w:t>
            </w:r>
          </w:p>
        </w:tc>
        <w:tc>
          <w:tcPr>
            <w:tcW w:w="4888" w:type="dxa"/>
            <w:vAlign w:val="center"/>
          </w:tcPr>
          <w:p w:rsidR="0011595A" w:rsidRPr="00411CAB" w:rsidRDefault="0011595A" w:rsidP="00CF62EB">
            <w:pPr>
              <w:spacing w:before="120" w:after="120"/>
              <w:rPr>
                <w:rFonts w:ascii="Calibri" w:hAnsi="Calibri" w:cs="Calibri"/>
                <w:b/>
                <w:sz w:val="22"/>
                <w:szCs w:val="22"/>
              </w:rPr>
            </w:pPr>
            <w:r w:rsidRPr="00411CAB">
              <w:rPr>
                <w:rFonts w:ascii="Calibri" w:hAnsi="Calibri" w:cs="Calibri"/>
                <w:b/>
                <w:sz w:val="22"/>
                <w:szCs w:val="22"/>
              </w:rPr>
              <w:t>Commentaire</w:t>
            </w:r>
          </w:p>
        </w:tc>
      </w:tr>
      <w:tr w:rsidR="0011595A" w:rsidRPr="00411CAB" w:rsidTr="00CF62EB">
        <w:tc>
          <w:tcPr>
            <w:tcW w:w="3227" w:type="dxa"/>
            <w:vAlign w:val="center"/>
          </w:tcPr>
          <w:p w:rsidR="0011595A" w:rsidRPr="00411CAB" w:rsidRDefault="0011595A" w:rsidP="0011595A">
            <w:pPr>
              <w:spacing w:before="120" w:after="120"/>
              <w:jc w:val="both"/>
              <w:rPr>
                <w:rFonts w:ascii="Calibri" w:hAnsi="Calibri" w:cs="Calibri"/>
                <w:sz w:val="22"/>
                <w:szCs w:val="22"/>
              </w:rPr>
            </w:pPr>
            <w:r w:rsidRPr="00411CAB">
              <w:rPr>
                <w:rFonts w:ascii="Calibri" w:hAnsi="Calibri" w:cs="Calibri"/>
                <w:sz w:val="22"/>
                <w:szCs w:val="22"/>
              </w:rPr>
              <w:t>Dans un site ou sur des sols pollués ? [Site répertorié dans l’inventaire BASOL]</w:t>
            </w:r>
          </w:p>
        </w:tc>
        <w:tc>
          <w:tcPr>
            <w:tcW w:w="782" w:type="dxa"/>
            <w:vAlign w:val="center"/>
          </w:tcPr>
          <w:p w:rsidR="0011595A" w:rsidRPr="00411CAB" w:rsidRDefault="0011595A" w:rsidP="00CF62EB">
            <w:pPr>
              <w:spacing w:before="120" w:after="120"/>
              <w:jc w:val="center"/>
              <w:rPr>
                <w:rFonts w:ascii="Calibri" w:hAnsi="Calibri" w:cs="Calibri"/>
                <w:sz w:val="22"/>
                <w:szCs w:val="22"/>
              </w:rPr>
            </w:pPr>
          </w:p>
        </w:tc>
        <w:tc>
          <w:tcPr>
            <w:tcW w:w="709" w:type="dxa"/>
            <w:vAlign w:val="center"/>
          </w:tcPr>
          <w:p w:rsidR="0011595A" w:rsidRPr="00411CAB" w:rsidRDefault="0011595A" w:rsidP="00CF62EB">
            <w:pPr>
              <w:spacing w:before="120" w:after="120"/>
              <w:jc w:val="center"/>
              <w:rPr>
                <w:rFonts w:ascii="Calibri" w:hAnsi="Calibri" w:cs="Calibri"/>
                <w:b/>
                <w:sz w:val="22"/>
                <w:szCs w:val="22"/>
              </w:rPr>
            </w:pPr>
            <w:r w:rsidRPr="00411CAB">
              <w:rPr>
                <w:rFonts w:ascii="Calibri" w:hAnsi="Calibri" w:cs="Calibri"/>
                <w:b/>
                <w:sz w:val="22"/>
                <w:szCs w:val="22"/>
              </w:rPr>
              <w:t>X</w:t>
            </w:r>
          </w:p>
        </w:tc>
        <w:tc>
          <w:tcPr>
            <w:tcW w:w="4888" w:type="dxa"/>
            <w:vAlign w:val="center"/>
          </w:tcPr>
          <w:p w:rsidR="0011595A" w:rsidRPr="00411CAB" w:rsidRDefault="0011595A" w:rsidP="00411CAB">
            <w:pPr>
              <w:spacing w:before="120" w:after="120"/>
              <w:rPr>
                <w:rFonts w:ascii="Calibri" w:hAnsi="Calibri" w:cs="Calibri"/>
                <w:sz w:val="22"/>
                <w:szCs w:val="22"/>
              </w:rPr>
            </w:pPr>
            <w:r w:rsidRPr="00411CAB">
              <w:rPr>
                <w:rFonts w:ascii="Calibri" w:hAnsi="Calibri" w:cs="Calibri"/>
                <w:sz w:val="22"/>
                <w:szCs w:val="22"/>
              </w:rPr>
              <w:t>Absence de Secteur d'information sur les sols (SIS) ni sites pollués ou potentiellement pollués recensés à proximité de l'installation.</w:t>
            </w:r>
          </w:p>
          <w:p w:rsidR="0011595A" w:rsidRPr="00411CAB" w:rsidRDefault="0011595A" w:rsidP="00411CAB">
            <w:pPr>
              <w:spacing w:before="120" w:after="120"/>
              <w:rPr>
                <w:sz w:val="22"/>
                <w:szCs w:val="22"/>
              </w:rPr>
            </w:pPr>
            <w:r w:rsidRPr="00411CAB">
              <w:rPr>
                <w:rFonts w:ascii="Calibri" w:hAnsi="Calibri" w:cs="Calibri"/>
                <w:sz w:val="22"/>
                <w:szCs w:val="22"/>
              </w:rPr>
              <w:t>Source</w:t>
            </w:r>
            <w:r w:rsidR="00411CAB">
              <w:rPr>
                <w:rFonts w:ascii="Calibri" w:hAnsi="Calibri" w:cs="Calibri"/>
                <w:sz w:val="22"/>
                <w:szCs w:val="22"/>
              </w:rPr>
              <w:t>s</w:t>
            </w:r>
            <w:r w:rsidRPr="00411CAB">
              <w:rPr>
                <w:rFonts w:ascii="Calibri" w:hAnsi="Calibri" w:cs="Calibri"/>
                <w:sz w:val="22"/>
                <w:szCs w:val="22"/>
              </w:rPr>
              <w:t xml:space="preserve"> : </w:t>
            </w:r>
            <w:hyperlink r:id="rId25" w:history="1">
              <w:r w:rsidR="00411CAB" w:rsidRPr="00846B63">
                <w:rPr>
                  <w:rStyle w:val="Lienhypertexte"/>
                  <w:rFonts w:ascii="Calibri" w:hAnsi="Calibri" w:cs="Calibri"/>
                  <w:sz w:val="22"/>
                  <w:szCs w:val="22"/>
                </w:rPr>
                <w:t>www.georisques.gouv.fr</w:t>
              </w:r>
            </w:hyperlink>
            <w:r w:rsidR="00411CAB">
              <w:rPr>
                <w:rFonts w:ascii="Calibri" w:hAnsi="Calibri" w:cs="Calibri"/>
                <w:sz w:val="22"/>
                <w:szCs w:val="22"/>
              </w:rPr>
              <w:t xml:space="preserve"> </w:t>
            </w:r>
            <w:r w:rsidRPr="00411CAB">
              <w:rPr>
                <w:rFonts w:ascii="Calibri" w:hAnsi="Calibri" w:cs="Calibri"/>
                <w:sz w:val="22"/>
                <w:szCs w:val="22"/>
              </w:rPr>
              <w:t xml:space="preserve"> ; </w:t>
            </w:r>
            <w:hyperlink r:id="rId26" w:history="1">
              <w:r w:rsidR="00411CAB" w:rsidRPr="00846B63">
                <w:rPr>
                  <w:rStyle w:val="Lienhypertexte"/>
                  <w:rFonts w:ascii="Calibri" w:hAnsi="Calibri" w:cs="Calibri"/>
                  <w:sz w:val="22"/>
                  <w:szCs w:val="22"/>
                </w:rPr>
                <w:t>http://infoterre.brgm.fr/</w:t>
              </w:r>
            </w:hyperlink>
            <w:r w:rsidR="00411CAB">
              <w:rPr>
                <w:rFonts w:ascii="Calibri" w:hAnsi="Calibri" w:cs="Calibri"/>
                <w:sz w:val="22"/>
                <w:szCs w:val="22"/>
              </w:rPr>
              <w:t xml:space="preserve"> </w:t>
            </w:r>
          </w:p>
        </w:tc>
      </w:tr>
    </w:tbl>
    <w:p w:rsidR="007104E8" w:rsidRDefault="007104E8" w:rsidP="009E6C13">
      <w:pPr>
        <w:pStyle w:val="Style2numrot"/>
        <w:numPr>
          <w:ilvl w:val="0"/>
          <w:numId w:val="7"/>
        </w:numPr>
      </w:pPr>
      <w:bookmarkStart w:id="9" w:name="_Toc109304121"/>
      <w:r w:rsidRPr="007104E8">
        <w:t>Risques sanitaires</w:t>
      </w:r>
      <w:bookmarkEnd w:id="9"/>
    </w:p>
    <w:p w:rsidR="007104E8" w:rsidRPr="00411CAB" w:rsidRDefault="007104E8" w:rsidP="007104E8">
      <w:pPr>
        <w:rPr>
          <w:rFonts w:ascii="Calibri" w:hAnsi="Calibri" w:cs="Calibri"/>
          <w:sz w:val="22"/>
        </w:rPr>
      </w:pPr>
      <w:r w:rsidRPr="00411CAB">
        <w:rPr>
          <w:rFonts w:ascii="Calibri" w:hAnsi="Calibri" w:cs="Calibri"/>
          <w:sz w:val="22"/>
        </w:rPr>
        <w:t>Le site n’est pas concerné par des risques sanitaires.</w:t>
      </w:r>
    </w:p>
    <w:p w:rsidR="00544686" w:rsidRPr="00093392" w:rsidRDefault="00544686" w:rsidP="009E6C13">
      <w:pPr>
        <w:pStyle w:val="Titre1"/>
        <w:numPr>
          <w:ilvl w:val="0"/>
          <w:numId w:val="6"/>
        </w:numPr>
        <w:ind w:left="357" w:hanging="357"/>
        <w:contextualSpacing w:val="0"/>
        <w:rPr>
          <w:sz w:val="32"/>
        </w:rPr>
      </w:pPr>
      <w:bookmarkStart w:id="10" w:name="_Toc109304122"/>
      <w:r w:rsidRPr="00093392">
        <w:rPr>
          <w:sz w:val="32"/>
        </w:rPr>
        <w:t>Éléments de l’environnement susceptibles d’être affectés</w:t>
      </w:r>
      <w:bookmarkEnd w:id="10"/>
    </w:p>
    <w:p w:rsidR="00D5321C" w:rsidRDefault="005A52BF" w:rsidP="00544686">
      <w:pPr>
        <w:spacing w:before="120" w:after="120"/>
        <w:jc w:val="both"/>
        <w:rPr>
          <w:rFonts w:ascii="Calibri" w:hAnsi="Calibri" w:cs="Calibri"/>
          <w:sz w:val="22"/>
        </w:rPr>
      </w:pPr>
      <w:r>
        <w:rPr>
          <w:rFonts w:ascii="Calibri" w:hAnsi="Calibri" w:cs="Calibri"/>
          <w:sz w:val="22"/>
        </w:rPr>
        <w:t xml:space="preserve">Rappelons que les installations sont déjà </w:t>
      </w:r>
      <w:r w:rsidR="00D5321C">
        <w:rPr>
          <w:rFonts w:ascii="Calibri" w:hAnsi="Calibri" w:cs="Calibri"/>
          <w:sz w:val="22"/>
        </w:rPr>
        <w:t xml:space="preserve">existantes, pas de </w:t>
      </w:r>
      <w:r w:rsidR="00D5321C" w:rsidRPr="00F57D5C">
        <w:rPr>
          <w:rFonts w:ascii="Calibri" w:hAnsi="Calibri" w:cs="Calibri"/>
          <w:sz w:val="22"/>
        </w:rPr>
        <w:t>modification de l'usage du sol</w:t>
      </w:r>
      <w:r w:rsidR="00D5321C">
        <w:rPr>
          <w:rFonts w:ascii="Calibri" w:hAnsi="Calibri" w:cs="Calibri"/>
          <w:sz w:val="22"/>
        </w:rPr>
        <w:t xml:space="preserve"> et </w:t>
      </w:r>
      <w:r w:rsidR="00D5321C" w:rsidRPr="00F57D5C">
        <w:rPr>
          <w:rFonts w:ascii="Calibri" w:hAnsi="Calibri" w:cs="Calibri"/>
          <w:sz w:val="22"/>
        </w:rPr>
        <w:t>de consommation d'espaces naturels, agricoles ou forestiers</w:t>
      </w:r>
      <w:r w:rsidR="00206D42">
        <w:rPr>
          <w:rFonts w:ascii="Calibri" w:hAnsi="Calibri" w:cs="Calibri"/>
          <w:sz w:val="22"/>
        </w:rPr>
        <w:t>.</w:t>
      </w:r>
      <w:r w:rsidR="00D5321C">
        <w:rPr>
          <w:rFonts w:ascii="Calibri" w:hAnsi="Calibri" w:cs="Calibri"/>
          <w:sz w:val="22"/>
        </w:rPr>
        <w:t xml:space="preserve"> </w:t>
      </w:r>
    </w:p>
    <w:p w:rsidR="00411CAB" w:rsidRDefault="00411CAB" w:rsidP="00544686">
      <w:pPr>
        <w:spacing w:before="120" w:after="120"/>
        <w:jc w:val="both"/>
        <w:rPr>
          <w:rFonts w:ascii="Calibri" w:hAnsi="Calibri" w:cs="Calibri"/>
          <w:sz w:val="22"/>
        </w:rPr>
      </w:pPr>
      <w:r>
        <w:rPr>
          <w:rFonts w:ascii="Calibri" w:hAnsi="Calibri" w:cs="Calibri"/>
          <w:sz w:val="22"/>
        </w:rPr>
        <w:t>Il</w:t>
      </w:r>
      <w:r w:rsidR="00093392">
        <w:rPr>
          <w:rFonts w:ascii="Calibri" w:hAnsi="Calibri" w:cs="Calibri"/>
          <w:sz w:val="22"/>
        </w:rPr>
        <w:t xml:space="preserve"> n’est pas situé dans ou à proximité d’un milieu naturel protégé. </w:t>
      </w:r>
    </w:p>
    <w:p w:rsidR="00F57D5C" w:rsidRDefault="00D5321C" w:rsidP="00544686">
      <w:pPr>
        <w:spacing w:before="120" w:after="120"/>
        <w:jc w:val="both"/>
        <w:rPr>
          <w:rFonts w:ascii="Calibri" w:hAnsi="Calibri" w:cs="Calibri"/>
          <w:sz w:val="22"/>
        </w:rPr>
      </w:pPr>
      <w:r>
        <w:rPr>
          <w:rFonts w:ascii="Calibri" w:hAnsi="Calibri" w:cs="Calibri"/>
          <w:sz w:val="22"/>
        </w:rPr>
        <w:t xml:space="preserve">Les installations ne sont pas </w:t>
      </w:r>
      <w:r w:rsidR="00093392">
        <w:rPr>
          <w:rFonts w:ascii="Calibri" w:hAnsi="Calibri" w:cs="Calibri"/>
          <w:sz w:val="22"/>
        </w:rPr>
        <w:t xml:space="preserve"> susceptible</w:t>
      </w:r>
      <w:r>
        <w:rPr>
          <w:rFonts w:ascii="Calibri" w:hAnsi="Calibri" w:cs="Calibri"/>
          <w:sz w:val="22"/>
        </w:rPr>
        <w:t>s</w:t>
      </w:r>
      <w:r w:rsidR="00093392">
        <w:rPr>
          <w:rFonts w:ascii="Calibri" w:hAnsi="Calibri" w:cs="Calibri"/>
          <w:sz w:val="22"/>
        </w:rPr>
        <w:t xml:space="preserve"> d’avoir des incidences sur une zone présentant une sensibilité particulière (absence de zone sensible à proximité de l’installation).</w:t>
      </w:r>
      <w:r w:rsidR="00F57D5C">
        <w:rPr>
          <w:rFonts w:ascii="Calibri" w:hAnsi="Calibri" w:cs="Calibri"/>
          <w:sz w:val="22"/>
        </w:rPr>
        <w:t xml:space="preserve"> </w:t>
      </w:r>
    </w:p>
    <w:p w:rsidR="00F57D5C" w:rsidRDefault="00F57D5C" w:rsidP="00F57D5C">
      <w:pPr>
        <w:spacing w:before="120" w:after="120"/>
        <w:jc w:val="both"/>
        <w:rPr>
          <w:rFonts w:ascii="Calibri" w:hAnsi="Calibri" w:cs="Calibri"/>
          <w:sz w:val="22"/>
        </w:rPr>
      </w:pPr>
      <w:r w:rsidRPr="00F57D5C">
        <w:rPr>
          <w:rFonts w:ascii="Calibri" w:hAnsi="Calibri" w:cs="Calibri"/>
          <w:sz w:val="22"/>
        </w:rPr>
        <w:t>Le site n'est pas situé à proximité d'un élément patrimonial remarquable classé ou inscrit</w:t>
      </w:r>
      <w:r w:rsidR="00411CAB">
        <w:rPr>
          <w:rFonts w:ascii="Calibri" w:hAnsi="Calibri" w:cs="Calibri"/>
          <w:sz w:val="22"/>
        </w:rPr>
        <w:t>, ni dans la zone de protection d’un monument historique</w:t>
      </w:r>
      <w:r w:rsidRPr="00F57D5C">
        <w:rPr>
          <w:rFonts w:ascii="Calibri" w:hAnsi="Calibri" w:cs="Calibri"/>
          <w:sz w:val="22"/>
        </w:rPr>
        <w:t>.</w:t>
      </w:r>
    </w:p>
    <w:p w:rsidR="00544686" w:rsidRPr="00B709F4" w:rsidRDefault="00544686" w:rsidP="009E6C13">
      <w:pPr>
        <w:pStyle w:val="Titre1"/>
        <w:numPr>
          <w:ilvl w:val="0"/>
          <w:numId w:val="6"/>
        </w:numPr>
        <w:spacing w:after="120"/>
        <w:contextualSpacing w:val="0"/>
        <w:rPr>
          <w:sz w:val="32"/>
        </w:rPr>
      </w:pPr>
      <w:bookmarkStart w:id="11" w:name="_Toc109304123"/>
      <w:r w:rsidRPr="00B709F4">
        <w:rPr>
          <w:sz w:val="32"/>
        </w:rPr>
        <w:t>Description des effets notables</w:t>
      </w:r>
      <w:bookmarkEnd w:id="11"/>
    </w:p>
    <w:p w:rsidR="002D6925" w:rsidRPr="00B709F4" w:rsidRDefault="00855F78" w:rsidP="00F67B78">
      <w:pPr>
        <w:spacing w:before="120" w:after="120"/>
        <w:jc w:val="both"/>
        <w:rPr>
          <w:rFonts w:ascii="Calibri" w:hAnsi="Calibri" w:cs="Calibri"/>
          <w:color w:val="000000"/>
          <w:sz w:val="22"/>
          <w:szCs w:val="22"/>
        </w:rPr>
      </w:pPr>
      <w:r w:rsidRPr="00B709F4">
        <w:rPr>
          <w:rFonts w:ascii="Calibri" w:hAnsi="Calibri" w:cs="Calibri"/>
          <w:sz w:val="22"/>
        </w:rPr>
        <w:t>Les effets</w:t>
      </w:r>
      <w:r w:rsidR="002D6925" w:rsidRPr="00B709F4">
        <w:rPr>
          <w:rFonts w:ascii="Calibri" w:hAnsi="Calibri" w:cs="Calibri"/>
          <w:sz w:val="22"/>
        </w:rPr>
        <w:t xml:space="preserve"> que </w:t>
      </w:r>
      <w:r w:rsidR="0048513D" w:rsidRPr="00B709F4">
        <w:rPr>
          <w:rFonts w:ascii="Calibri" w:hAnsi="Calibri" w:cs="Calibri"/>
          <w:sz w:val="22"/>
        </w:rPr>
        <w:t xml:space="preserve">les installations  sont </w:t>
      </w:r>
      <w:r w:rsidR="002D6925" w:rsidRPr="00B709F4">
        <w:rPr>
          <w:rFonts w:ascii="Calibri" w:hAnsi="Calibri" w:cs="Calibri"/>
          <w:sz w:val="22"/>
        </w:rPr>
        <w:t>susceptible</w:t>
      </w:r>
      <w:r w:rsidR="0048513D" w:rsidRPr="00B709F4">
        <w:rPr>
          <w:rFonts w:ascii="Calibri" w:hAnsi="Calibri" w:cs="Calibri"/>
          <w:sz w:val="22"/>
        </w:rPr>
        <w:t>s</w:t>
      </w:r>
      <w:r w:rsidR="002D6925" w:rsidRPr="00B709F4">
        <w:rPr>
          <w:rFonts w:ascii="Calibri" w:hAnsi="Calibri" w:cs="Calibri"/>
          <w:sz w:val="22"/>
        </w:rPr>
        <w:t xml:space="preserve"> d'avoir sur l'environnement </w:t>
      </w:r>
      <w:r w:rsidRPr="00B709F4">
        <w:rPr>
          <w:rFonts w:ascii="Calibri" w:hAnsi="Calibri" w:cs="Calibri"/>
          <w:sz w:val="22"/>
        </w:rPr>
        <w:t>sont analysés</w:t>
      </w:r>
      <w:r w:rsidR="00411CAB" w:rsidRPr="00B709F4">
        <w:rPr>
          <w:rFonts w:ascii="Calibri" w:hAnsi="Calibri" w:cs="Calibri"/>
          <w:sz w:val="22"/>
        </w:rPr>
        <w:t xml:space="preserve"> dans les paragraphes</w:t>
      </w:r>
      <w:r w:rsidRPr="00B709F4">
        <w:rPr>
          <w:rFonts w:ascii="Calibri" w:hAnsi="Calibri" w:cs="Calibri"/>
          <w:sz w:val="22"/>
        </w:rPr>
        <w:t xml:space="preserve"> </w:t>
      </w:r>
      <w:r w:rsidR="00411CAB" w:rsidRPr="00B709F4">
        <w:rPr>
          <w:rFonts w:ascii="Calibri" w:hAnsi="Calibri" w:cs="Calibri"/>
          <w:sz w:val="22"/>
        </w:rPr>
        <w:t>suivants</w:t>
      </w:r>
      <w:r w:rsidR="00F57D5C" w:rsidRPr="00B709F4">
        <w:rPr>
          <w:rFonts w:ascii="Calibri" w:hAnsi="Calibri" w:cs="Calibri"/>
          <w:sz w:val="22"/>
        </w:rPr>
        <w:t xml:space="preserve">. </w:t>
      </w:r>
    </w:p>
    <w:p w:rsidR="002D6925" w:rsidRPr="00B709F4" w:rsidRDefault="00855F78" w:rsidP="009E6C13">
      <w:pPr>
        <w:pStyle w:val="Titre1"/>
        <w:numPr>
          <w:ilvl w:val="1"/>
          <w:numId w:val="6"/>
        </w:numPr>
        <w:spacing w:after="120"/>
        <w:contextualSpacing w:val="0"/>
      </w:pPr>
      <w:bookmarkStart w:id="12" w:name="_Toc109304124"/>
      <w:r w:rsidRPr="00B709F4">
        <w:t>E</w:t>
      </w:r>
      <w:r w:rsidR="002D6925" w:rsidRPr="00B709F4">
        <w:t xml:space="preserve">missions </w:t>
      </w:r>
      <w:r w:rsidRPr="00B709F4">
        <w:t>et production de déchets attendues</w:t>
      </w:r>
      <w:bookmarkEnd w:id="12"/>
    </w:p>
    <w:p w:rsidR="00F57D5C" w:rsidRPr="00A125D9" w:rsidRDefault="00F57D5C" w:rsidP="009E6C13">
      <w:pPr>
        <w:pStyle w:val="Style2numrot"/>
        <w:numPr>
          <w:ilvl w:val="0"/>
          <w:numId w:val="7"/>
        </w:numPr>
      </w:pPr>
      <w:bookmarkStart w:id="13" w:name="_Toc109304125"/>
      <w:r w:rsidRPr="00A125D9">
        <w:t>Emissions lumineuses</w:t>
      </w:r>
      <w:bookmarkEnd w:id="13"/>
    </w:p>
    <w:p w:rsidR="00CF62EB" w:rsidRDefault="00CF62EB" w:rsidP="00CF62EB">
      <w:pPr>
        <w:spacing w:before="120" w:after="120"/>
        <w:jc w:val="both"/>
        <w:rPr>
          <w:rFonts w:ascii="Calibri" w:hAnsi="Calibri" w:cs="Calibri"/>
          <w:sz w:val="22"/>
        </w:rPr>
      </w:pPr>
      <w:r w:rsidRPr="00A125D9">
        <w:rPr>
          <w:rFonts w:ascii="Calibri" w:hAnsi="Calibri" w:cs="Calibri"/>
          <w:sz w:val="22"/>
        </w:rPr>
        <w:t>Un é</w:t>
      </w:r>
      <w:r w:rsidR="00411CAB" w:rsidRPr="00A125D9">
        <w:rPr>
          <w:rFonts w:ascii="Calibri" w:hAnsi="Calibri" w:cs="Calibri"/>
          <w:sz w:val="22"/>
        </w:rPr>
        <w:t>clairage extérieur</w:t>
      </w:r>
      <w:r w:rsidRPr="00A125D9">
        <w:rPr>
          <w:rFonts w:ascii="Calibri" w:hAnsi="Calibri" w:cs="Calibri"/>
          <w:sz w:val="22"/>
        </w:rPr>
        <w:t xml:space="preserve"> </w:t>
      </w:r>
      <w:r w:rsidR="00A125D9">
        <w:rPr>
          <w:rFonts w:ascii="Calibri" w:hAnsi="Calibri" w:cs="Calibri"/>
          <w:sz w:val="22"/>
        </w:rPr>
        <w:t xml:space="preserve">est maintenu la nuit et l’éclairage intérieur est mis en veille </w:t>
      </w:r>
      <w:proofErr w:type="gramStart"/>
      <w:r w:rsidR="00A125D9">
        <w:rPr>
          <w:rFonts w:ascii="Calibri" w:hAnsi="Calibri" w:cs="Calibri"/>
          <w:sz w:val="22"/>
        </w:rPr>
        <w:t>( 1</w:t>
      </w:r>
      <w:proofErr w:type="gramEnd"/>
      <w:r w:rsidR="00A125D9">
        <w:rPr>
          <w:rFonts w:ascii="Calibri" w:hAnsi="Calibri" w:cs="Calibri"/>
          <w:sz w:val="22"/>
        </w:rPr>
        <w:t xml:space="preserve"> tube sur 5 maintenu allumé pour permettre la ronde usine ).</w:t>
      </w:r>
    </w:p>
    <w:p w:rsidR="00A125D9" w:rsidRPr="00A125D9" w:rsidRDefault="00A125D9" w:rsidP="00CF62EB">
      <w:pPr>
        <w:spacing w:before="120" w:after="120"/>
        <w:jc w:val="both"/>
        <w:rPr>
          <w:rFonts w:ascii="Calibri" w:hAnsi="Calibri" w:cs="Calibri"/>
          <w:sz w:val="22"/>
        </w:rPr>
      </w:pPr>
      <w:r>
        <w:rPr>
          <w:rFonts w:ascii="Calibri" w:hAnsi="Calibri" w:cs="Calibri"/>
          <w:sz w:val="22"/>
        </w:rPr>
        <w:t>Les tubes néon sont progressivement remplacés par des LED.</w:t>
      </w:r>
    </w:p>
    <w:p w:rsidR="00B24497" w:rsidRPr="00EA796F" w:rsidRDefault="00B24497" w:rsidP="009E6C13">
      <w:pPr>
        <w:pStyle w:val="Style2numrot"/>
        <w:numPr>
          <w:ilvl w:val="0"/>
          <w:numId w:val="7"/>
        </w:numPr>
      </w:pPr>
      <w:bookmarkStart w:id="14" w:name="_Toc109304126"/>
      <w:r w:rsidRPr="00EA796F">
        <w:t>Nuisances olfactives</w:t>
      </w:r>
      <w:bookmarkEnd w:id="14"/>
    </w:p>
    <w:p w:rsidR="00F31C83" w:rsidRDefault="00EA796F" w:rsidP="00B24497">
      <w:pPr>
        <w:spacing w:before="120" w:after="120"/>
        <w:jc w:val="both"/>
        <w:rPr>
          <w:rFonts w:ascii="Calibri" w:hAnsi="Calibri" w:cs="Calibri"/>
          <w:sz w:val="22"/>
        </w:rPr>
      </w:pPr>
      <w:r w:rsidRPr="00EA796F">
        <w:rPr>
          <w:rFonts w:ascii="Calibri" w:hAnsi="Calibri" w:cs="Calibri"/>
          <w:sz w:val="22"/>
        </w:rPr>
        <w:t xml:space="preserve">Les </w:t>
      </w:r>
      <w:r w:rsidR="00B24497" w:rsidRPr="00EA796F">
        <w:rPr>
          <w:rFonts w:ascii="Calibri" w:hAnsi="Calibri" w:cs="Calibri"/>
          <w:sz w:val="22"/>
        </w:rPr>
        <w:t>installation</w:t>
      </w:r>
      <w:r w:rsidRPr="00EA796F">
        <w:rPr>
          <w:rFonts w:ascii="Calibri" w:hAnsi="Calibri" w:cs="Calibri"/>
          <w:sz w:val="22"/>
        </w:rPr>
        <w:t>s ne génèrent</w:t>
      </w:r>
      <w:r w:rsidR="00B24497" w:rsidRPr="00EA796F">
        <w:rPr>
          <w:rFonts w:ascii="Calibri" w:hAnsi="Calibri" w:cs="Calibri"/>
          <w:sz w:val="22"/>
        </w:rPr>
        <w:t xml:space="preserve"> pas d'odeurs particulières.</w:t>
      </w:r>
    </w:p>
    <w:p w:rsidR="00F31C83" w:rsidRDefault="00F31C83">
      <w:pPr>
        <w:rPr>
          <w:rFonts w:ascii="Calibri" w:hAnsi="Calibri" w:cs="Calibri"/>
          <w:sz w:val="22"/>
        </w:rPr>
      </w:pPr>
      <w:r>
        <w:rPr>
          <w:rFonts w:ascii="Calibri" w:hAnsi="Calibri" w:cs="Calibri"/>
          <w:sz w:val="22"/>
        </w:rPr>
        <w:br w:type="page"/>
      </w:r>
    </w:p>
    <w:p w:rsidR="00B24497" w:rsidRPr="00EA796F" w:rsidRDefault="00B24497" w:rsidP="00B24497">
      <w:pPr>
        <w:spacing w:before="120" w:after="120"/>
        <w:jc w:val="both"/>
        <w:rPr>
          <w:rFonts w:ascii="Calibri" w:hAnsi="Calibri" w:cs="Calibri"/>
          <w:sz w:val="22"/>
        </w:rPr>
      </w:pPr>
    </w:p>
    <w:p w:rsidR="007104E8" w:rsidRPr="00EA796F" w:rsidRDefault="007104E8" w:rsidP="009E6C13">
      <w:pPr>
        <w:pStyle w:val="Style2numrot"/>
        <w:numPr>
          <w:ilvl w:val="0"/>
          <w:numId w:val="7"/>
        </w:numPr>
      </w:pPr>
      <w:bookmarkStart w:id="15" w:name="_Toc109304127"/>
      <w:r w:rsidRPr="00EA796F">
        <w:t>Bruit</w:t>
      </w:r>
      <w:r w:rsidR="00F57D5C" w:rsidRPr="00EA796F">
        <w:t xml:space="preserve"> et vibrations</w:t>
      </w:r>
      <w:bookmarkEnd w:id="15"/>
    </w:p>
    <w:p w:rsidR="00F57D5C" w:rsidRDefault="00EA796F" w:rsidP="002C7911">
      <w:pPr>
        <w:spacing w:before="120" w:after="120"/>
        <w:jc w:val="both"/>
        <w:rPr>
          <w:rFonts w:ascii="Calibri" w:hAnsi="Calibri" w:cs="Calibri"/>
          <w:sz w:val="22"/>
        </w:rPr>
      </w:pPr>
      <w:r w:rsidRPr="00B709F4">
        <w:rPr>
          <w:rFonts w:ascii="Calibri" w:hAnsi="Calibri" w:cs="Calibri"/>
          <w:sz w:val="22"/>
        </w:rPr>
        <w:t xml:space="preserve">Des mesures de </w:t>
      </w:r>
      <w:r w:rsidR="00B709F4">
        <w:rPr>
          <w:rFonts w:ascii="Calibri" w:hAnsi="Calibri" w:cs="Calibri"/>
          <w:sz w:val="22"/>
        </w:rPr>
        <w:t xml:space="preserve"> niveaux sonores émis dans l’environnement </w:t>
      </w:r>
      <w:r w:rsidRPr="00B709F4">
        <w:rPr>
          <w:rFonts w:ascii="Calibri" w:hAnsi="Calibri" w:cs="Calibri"/>
          <w:sz w:val="22"/>
        </w:rPr>
        <w:t xml:space="preserve"> ont été réalisées </w:t>
      </w:r>
      <w:r w:rsidR="00B709F4">
        <w:rPr>
          <w:rFonts w:ascii="Calibri" w:hAnsi="Calibri" w:cs="Calibri"/>
          <w:sz w:val="22"/>
        </w:rPr>
        <w:t>du 14 au 17  janvier 2022 et ont montré que l’établissement respecte les critères définis par l’arrêté ministériel du 23 janvier 1997.</w:t>
      </w:r>
    </w:p>
    <w:p w:rsidR="00B709F4" w:rsidRDefault="00B709F4" w:rsidP="002C7911">
      <w:pPr>
        <w:spacing w:before="120" w:after="120"/>
        <w:jc w:val="both"/>
        <w:rPr>
          <w:rFonts w:ascii="Calibri" w:hAnsi="Calibri" w:cs="Calibri"/>
          <w:sz w:val="22"/>
        </w:rPr>
      </w:pPr>
      <w:r w:rsidRPr="00B709F4">
        <w:rPr>
          <w:rFonts w:ascii="Calibri" w:hAnsi="Calibri" w:cs="Calibri"/>
          <w:sz w:val="22"/>
          <w:u w:val="single"/>
        </w:rPr>
        <w:t>Emplacement des points de mesures</w:t>
      </w:r>
      <w:r>
        <w:rPr>
          <w:rFonts w:ascii="Calibri" w:hAnsi="Calibri" w:cs="Calibri"/>
          <w:sz w:val="22"/>
        </w:rPr>
        <w:t> :</w:t>
      </w:r>
      <w:r w:rsidRPr="00B709F4">
        <w:rPr>
          <w:rFonts w:ascii="Calibri" w:hAnsi="Calibri" w:cs="Calibri"/>
          <w:sz w:val="22"/>
        </w:rPr>
        <w:t xml:space="preserve"> </w:t>
      </w:r>
    </w:p>
    <w:p w:rsidR="00B709F4" w:rsidRDefault="00B709F4" w:rsidP="002C7911">
      <w:pPr>
        <w:spacing w:before="120" w:after="120"/>
        <w:jc w:val="both"/>
        <w:rPr>
          <w:rFonts w:ascii="Calibri" w:hAnsi="Calibri" w:cs="Calibri"/>
          <w:sz w:val="22"/>
        </w:rPr>
      </w:pPr>
      <w:r>
        <w:rPr>
          <w:rFonts w:ascii="Calibri" w:hAnsi="Calibri" w:cs="Calibri"/>
          <w:noProof/>
          <w:sz w:val="22"/>
        </w:rPr>
        <w:drawing>
          <wp:inline distT="0" distB="0" distL="0" distR="0">
            <wp:extent cx="6120765" cy="1576561"/>
            <wp:effectExtent l="1905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6120765" cy="1576561"/>
                    </a:xfrm>
                    <a:prstGeom prst="rect">
                      <a:avLst/>
                    </a:prstGeom>
                    <a:noFill/>
                    <a:ln w="9525">
                      <a:noFill/>
                      <a:miter lim="800000"/>
                      <a:headEnd/>
                      <a:tailEnd/>
                    </a:ln>
                  </pic:spPr>
                </pic:pic>
              </a:graphicData>
            </a:graphic>
          </wp:inline>
        </w:drawing>
      </w:r>
    </w:p>
    <w:p w:rsidR="00B709F4" w:rsidRDefault="00B709F4" w:rsidP="002C7911">
      <w:pPr>
        <w:spacing w:before="120" w:after="120"/>
        <w:jc w:val="both"/>
        <w:rPr>
          <w:rFonts w:ascii="Calibri" w:hAnsi="Calibri" w:cs="Calibri"/>
          <w:sz w:val="22"/>
        </w:rPr>
      </w:pPr>
      <w:r>
        <w:rPr>
          <w:rFonts w:ascii="Calibri" w:hAnsi="Calibri" w:cs="Calibri"/>
          <w:noProof/>
          <w:sz w:val="22"/>
        </w:rPr>
        <w:drawing>
          <wp:inline distT="0" distB="0" distL="0" distR="0">
            <wp:extent cx="6120765" cy="3256485"/>
            <wp:effectExtent l="1905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a:stretch>
                      <a:fillRect/>
                    </a:stretch>
                  </pic:blipFill>
                  <pic:spPr bwMode="auto">
                    <a:xfrm>
                      <a:off x="0" y="0"/>
                      <a:ext cx="6120765" cy="3256485"/>
                    </a:xfrm>
                    <a:prstGeom prst="rect">
                      <a:avLst/>
                    </a:prstGeom>
                    <a:noFill/>
                    <a:ln w="9525">
                      <a:noFill/>
                      <a:miter lim="800000"/>
                      <a:headEnd/>
                      <a:tailEnd/>
                    </a:ln>
                  </pic:spPr>
                </pic:pic>
              </a:graphicData>
            </a:graphic>
          </wp:inline>
        </w:drawing>
      </w:r>
    </w:p>
    <w:p w:rsidR="00B709F4" w:rsidRDefault="00B709F4" w:rsidP="002C7911">
      <w:pPr>
        <w:spacing w:before="120" w:after="120"/>
        <w:jc w:val="both"/>
        <w:rPr>
          <w:rFonts w:ascii="Calibri" w:hAnsi="Calibri" w:cs="Calibri"/>
          <w:sz w:val="22"/>
        </w:rPr>
      </w:pPr>
      <w:r w:rsidRPr="00B709F4">
        <w:rPr>
          <w:rFonts w:ascii="Calibri" w:hAnsi="Calibri" w:cs="Calibri"/>
          <w:sz w:val="22"/>
          <w:u w:val="single"/>
        </w:rPr>
        <w:t xml:space="preserve">Résultats de mesures en Zone </w:t>
      </w:r>
      <w:r w:rsidR="00B6511B">
        <w:rPr>
          <w:rFonts w:ascii="Calibri" w:hAnsi="Calibri" w:cs="Calibri"/>
          <w:sz w:val="22"/>
          <w:u w:val="single"/>
        </w:rPr>
        <w:t>à Emergence R</w:t>
      </w:r>
      <w:r w:rsidRPr="00B709F4">
        <w:rPr>
          <w:rFonts w:ascii="Calibri" w:hAnsi="Calibri" w:cs="Calibri"/>
          <w:sz w:val="22"/>
          <w:u w:val="single"/>
        </w:rPr>
        <w:t>églementée</w:t>
      </w:r>
      <w:r>
        <w:rPr>
          <w:rFonts w:ascii="Calibri" w:hAnsi="Calibri" w:cs="Calibri"/>
          <w:sz w:val="22"/>
        </w:rPr>
        <w:t> :</w:t>
      </w:r>
    </w:p>
    <w:p w:rsidR="00B709F4" w:rsidRDefault="00B709F4" w:rsidP="002C7911">
      <w:pPr>
        <w:spacing w:before="120" w:after="120"/>
        <w:jc w:val="both"/>
        <w:rPr>
          <w:rFonts w:ascii="Calibri" w:hAnsi="Calibri" w:cs="Calibri"/>
          <w:sz w:val="22"/>
        </w:rPr>
      </w:pPr>
      <w:r>
        <w:rPr>
          <w:rFonts w:ascii="Calibri" w:hAnsi="Calibri" w:cs="Calibri"/>
          <w:noProof/>
          <w:sz w:val="22"/>
        </w:rPr>
        <w:lastRenderedPageBreak/>
        <w:drawing>
          <wp:inline distT="0" distB="0" distL="0" distR="0">
            <wp:extent cx="6120765" cy="3782045"/>
            <wp:effectExtent l="19050" t="0" r="0" b="0"/>
            <wp:docPr id="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srcRect/>
                    <a:stretch>
                      <a:fillRect/>
                    </a:stretch>
                  </pic:blipFill>
                  <pic:spPr bwMode="auto">
                    <a:xfrm>
                      <a:off x="0" y="0"/>
                      <a:ext cx="6120765" cy="3782045"/>
                    </a:xfrm>
                    <a:prstGeom prst="rect">
                      <a:avLst/>
                    </a:prstGeom>
                    <a:noFill/>
                    <a:ln w="9525">
                      <a:noFill/>
                      <a:miter lim="800000"/>
                      <a:headEnd/>
                      <a:tailEnd/>
                    </a:ln>
                  </pic:spPr>
                </pic:pic>
              </a:graphicData>
            </a:graphic>
          </wp:inline>
        </w:drawing>
      </w:r>
    </w:p>
    <w:p w:rsidR="00B709F4" w:rsidRDefault="00B709F4" w:rsidP="002C7911">
      <w:pPr>
        <w:spacing w:before="120" w:after="120"/>
        <w:jc w:val="both"/>
        <w:rPr>
          <w:rFonts w:ascii="Calibri" w:hAnsi="Calibri" w:cs="Calibri"/>
          <w:sz w:val="22"/>
        </w:rPr>
      </w:pPr>
      <w:r>
        <w:rPr>
          <w:rFonts w:ascii="Calibri" w:hAnsi="Calibri" w:cs="Calibri"/>
          <w:noProof/>
          <w:sz w:val="22"/>
        </w:rPr>
        <w:drawing>
          <wp:inline distT="0" distB="0" distL="0" distR="0">
            <wp:extent cx="6120765" cy="1481665"/>
            <wp:effectExtent l="1905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srcRect/>
                    <a:stretch>
                      <a:fillRect/>
                    </a:stretch>
                  </pic:blipFill>
                  <pic:spPr bwMode="auto">
                    <a:xfrm>
                      <a:off x="0" y="0"/>
                      <a:ext cx="6120765" cy="1481665"/>
                    </a:xfrm>
                    <a:prstGeom prst="rect">
                      <a:avLst/>
                    </a:prstGeom>
                    <a:noFill/>
                    <a:ln w="9525">
                      <a:noFill/>
                      <a:miter lim="800000"/>
                      <a:headEnd/>
                      <a:tailEnd/>
                    </a:ln>
                  </pic:spPr>
                </pic:pic>
              </a:graphicData>
            </a:graphic>
          </wp:inline>
        </w:drawing>
      </w:r>
    </w:p>
    <w:p w:rsidR="00B709F4" w:rsidRDefault="00B709F4" w:rsidP="00B709F4">
      <w:pPr>
        <w:spacing w:before="120" w:after="120"/>
        <w:jc w:val="both"/>
        <w:rPr>
          <w:rFonts w:ascii="Calibri" w:hAnsi="Calibri" w:cs="Calibri"/>
          <w:sz w:val="22"/>
        </w:rPr>
      </w:pPr>
      <w:r w:rsidRPr="00B709F4">
        <w:rPr>
          <w:rFonts w:ascii="Calibri" w:hAnsi="Calibri" w:cs="Calibri"/>
          <w:sz w:val="22"/>
          <w:u w:val="single"/>
        </w:rPr>
        <w:t xml:space="preserve">Résultats de mesures en </w:t>
      </w:r>
      <w:r>
        <w:rPr>
          <w:rFonts w:ascii="Calibri" w:hAnsi="Calibri" w:cs="Calibri"/>
          <w:sz w:val="22"/>
          <w:u w:val="single"/>
        </w:rPr>
        <w:t xml:space="preserve">limite de </w:t>
      </w:r>
      <w:proofErr w:type="gramStart"/>
      <w:r>
        <w:rPr>
          <w:rFonts w:ascii="Calibri" w:hAnsi="Calibri" w:cs="Calibri"/>
          <w:sz w:val="22"/>
          <w:u w:val="single"/>
        </w:rPr>
        <w:t xml:space="preserve">propriété </w:t>
      </w:r>
      <w:r>
        <w:rPr>
          <w:rFonts w:ascii="Calibri" w:hAnsi="Calibri" w:cs="Calibri"/>
          <w:sz w:val="22"/>
        </w:rPr>
        <w:t> :</w:t>
      </w:r>
      <w:proofErr w:type="gramEnd"/>
    </w:p>
    <w:p w:rsidR="00B709F4" w:rsidRPr="00EA796F" w:rsidRDefault="00B709F4" w:rsidP="002C7911">
      <w:pPr>
        <w:spacing w:before="120" w:after="120"/>
        <w:jc w:val="both"/>
        <w:rPr>
          <w:rFonts w:ascii="Calibri" w:hAnsi="Calibri" w:cs="Calibri"/>
          <w:sz w:val="22"/>
        </w:rPr>
      </w:pPr>
      <w:r>
        <w:rPr>
          <w:rFonts w:ascii="Calibri" w:hAnsi="Calibri" w:cs="Calibri"/>
          <w:noProof/>
          <w:sz w:val="22"/>
        </w:rPr>
        <w:lastRenderedPageBreak/>
        <w:drawing>
          <wp:inline distT="0" distB="0" distL="0" distR="0">
            <wp:extent cx="6120765" cy="3407509"/>
            <wp:effectExtent l="1905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srcRect/>
                    <a:stretch>
                      <a:fillRect/>
                    </a:stretch>
                  </pic:blipFill>
                  <pic:spPr bwMode="auto">
                    <a:xfrm>
                      <a:off x="0" y="0"/>
                      <a:ext cx="6120765" cy="3407509"/>
                    </a:xfrm>
                    <a:prstGeom prst="rect">
                      <a:avLst/>
                    </a:prstGeom>
                    <a:noFill/>
                    <a:ln w="9525">
                      <a:noFill/>
                      <a:miter lim="800000"/>
                      <a:headEnd/>
                      <a:tailEnd/>
                    </a:ln>
                  </pic:spPr>
                </pic:pic>
              </a:graphicData>
            </a:graphic>
          </wp:inline>
        </w:drawing>
      </w:r>
    </w:p>
    <w:p w:rsidR="007104E8" w:rsidRPr="00EA796F" w:rsidRDefault="007104E8" w:rsidP="009E6C13">
      <w:pPr>
        <w:pStyle w:val="Style2numrot"/>
        <w:numPr>
          <w:ilvl w:val="0"/>
          <w:numId w:val="7"/>
        </w:numPr>
      </w:pPr>
      <w:bookmarkStart w:id="16" w:name="_Toc109304128"/>
      <w:r w:rsidRPr="00EA796F">
        <w:t>Trafic</w:t>
      </w:r>
      <w:bookmarkEnd w:id="16"/>
    </w:p>
    <w:p w:rsidR="007104E8" w:rsidRPr="00EA796F" w:rsidRDefault="007104E8" w:rsidP="007104E8">
      <w:pPr>
        <w:spacing w:before="120" w:after="120"/>
        <w:jc w:val="both"/>
        <w:rPr>
          <w:rFonts w:ascii="Calibri" w:hAnsi="Calibri" w:cs="Calibri"/>
          <w:sz w:val="22"/>
        </w:rPr>
      </w:pPr>
      <w:r w:rsidRPr="00EA796F">
        <w:rPr>
          <w:rFonts w:ascii="Calibri" w:hAnsi="Calibri" w:cs="Calibri"/>
          <w:sz w:val="22"/>
        </w:rPr>
        <w:t xml:space="preserve">L'exploitation </w:t>
      </w:r>
      <w:r w:rsidR="00EA796F" w:rsidRPr="00EA796F">
        <w:rPr>
          <w:rFonts w:ascii="Calibri" w:hAnsi="Calibri" w:cs="Calibri"/>
          <w:sz w:val="22"/>
        </w:rPr>
        <w:t>des installations entraîne</w:t>
      </w:r>
      <w:r w:rsidRPr="00EA796F">
        <w:rPr>
          <w:rFonts w:ascii="Calibri" w:hAnsi="Calibri" w:cs="Calibri"/>
          <w:sz w:val="22"/>
        </w:rPr>
        <w:t xml:space="preserve"> la circulation </w:t>
      </w:r>
      <w:r w:rsidR="00CF62EB" w:rsidRPr="00EA796F">
        <w:rPr>
          <w:rFonts w:ascii="Calibri" w:hAnsi="Calibri" w:cs="Calibri"/>
          <w:sz w:val="22"/>
        </w:rPr>
        <w:t xml:space="preserve">de </w:t>
      </w:r>
      <w:r w:rsidR="00091105">
        <w:rPr>
          <w:rFonts w:ascii="Calibri" w:hAnsi="Calibri" w:cs="Calibri"/>
          <w:sz w:val="22"/>
        </w:rPr>
        <w:t>110</w:t>
      </w:r>
      <w:r w:rsidR="00EA796F" w:rsidRPr="00EA796F">
        <w:rPr>
          <w:rFonts w:ascii="Calibri" w:hAnsi="Calibri" w:cs="Calibri"/>
          <w:sz w:val="22"/>
        </w:rPr>
        <w:t xml:space="preserve">  </w:t>
      </w:r>
      <w:r w:rsidR="00CF62EB" w:rsidRPr="00EA796F">
        <w:rPr>
          <w:rFonts w:ascii="Calibri" w:hAnsi="Calibri" w:cs="Calibri"/>
          <w:sz w:val="22"/>
        </w:rPr>
        <w:t>véhicules lég</w:t>
      </w:r>
      <w:r w:rsidR="00EA796F" w:rsidRPr="00EA796F">
        <w:rPr>
          <w:rFonts w:ascii="Calibri" w:hAnsi="Calibri" w:cs="Calibri"/>
          <w:sz w:val="22"/>
        </w:rPr>
        <w:t xml:space="preserve">ers par jour pour les salariés et environ </w:t>
      </w:r>
      <w:r w:rsidR="00091105">
        <w:rPr>
          <w:rFonts w:ascii="Calibri" w:hAnsi="Calibri" w:cs="Calibri"/>
          <w:sz w:val="22"/>
        </w:rPr>
        <w:t>20</w:t>
      </w:r>
      <w:r w:rsidR="00EA796F" w:rsidRPr="00EA796F">
        <w:rPr>
          <w:rFonts w:ascii="Calibri" w:hAnsi="Calibri" w:cs="Calibri"/>
          <w:sz w:val="22"/>
        </w:rPr>
        <w:t xml:space="preserve"> véhicules poids lourds pour l’approvisionnement des matières premières et livraisons des produits finis.</w:t>
      </w:r>
    </w:p>
    <w:p w:rsidR="006560CC" w:rsidRPr="00EA796F" w:rsidRDefault="00F57D5C" w:rsidP="009E6C13">
      <w:pPr>
        <w:pStyle w:val="Style2numrot"/>
        <w:numPr>
          <w:ilvl w:val="0"/>
          <w:numId w:val="7"/>
        </w:numPr>
      </w:pPr>
      <w:bookmarkStart w:id="17" w:name="_Toc109304129"/>
      <w:r w:rsidRPr="00EA796F">
        <w:t>Rejets dans l’air</w:t>
      </w:r>
      <w:bookmarkEnd w:id="17"/>
    </w:p>
    <w:p w:rsidR="00EA796F" w:rsidRDefault="00EA796F" w:rsidP="00EA796F">
      <w:r>
        <w:t>En fonctionnement normal, les rejets atmosphériques du site C/S FRANCE proviennent :</w:t>
      </w:r>
    </w:p>
    <w:p w:rsidR="00EA796F" w:rsidRPr="00EA796F" w:rsidRDefault="00EA796F" w:rsidP="00EA796F">
      <w:pPr>
        <w:pStyle w:val="Puces"/>
        <w:rPr>
          <w:sz w:val="20"/>
        </w:rPr>
      </w:pPr>
      <w:r w:rsidRPr="00EA796F">
        <w:rPr>
          <w:sz w:val="20"/>
        </w:rPr>
        <w:t>des lignes d’extrusion de plaques ;</w:t>
      </w:r>
    </w:p>
    <w:p w:rsidR="00EA796F" w:rsidRPr="00EA796F" w:rsidRDefault="00EA796F" w:rsidP="00EA796F">
      <w:pPr>
        <w:pStyle w:val="Puces"/>
        <w:rPr>
          <w:sz w:val="20"/>
        </w:rPr>
      </w:pPr>
      <w:r w:rsidRPr="00EA796F">
        <w:rPr>
          <w:sz w:val="20"/>
        </w:rPr>
        <w:t>des</w:t>
      </w:r>
      <w:r w:rsidR="006747D0">
        <w:rPr>
          <w:sz w:val="20"/>
        </w:rPr>
        <w:t xml:space="preserve"> 8</w:t>
      </w:r>
      <w:r w:rsidRPr="00EA796F">
        <w:rPr>
          <w:sz w:val="20"/>
        </w:rPr>
        <w:t xml:space="preserve"> lignes d’extrusion de profilés ;</w:t>
      </w:r>
    </w:p>
    <w:p w:rsidR="00EA796F" w:rsidRPr="00AF0963" w:rsidRDefault="00EA796F" w:rsidP="00EA796F">
      <w:pPr>
        <w:pStyle w:val="Puces"/>
        <w:rPr>
          <w:sz w:val="20"/>
        </w:rPr>
      </w:pPr>
      <w:r w:rsidRPr="00AF0963">
        <w:rPr>
          <w:sz w:val="20"/>
        </w:rPr>
        <w:t xml:space="preserve">du nettoyage des outils d’extrusion dans </w:t>
      </w:r>
      <w:proofErr w:type="gramStart"/>
      <w:r w:rsidRPr="00AF0963">
        <w:rPr>
          <w:sz w:val="20"/>
        </w:rPr>
        <w:t>le local</w:t>
      </w:r>
      <w:proofErr w:type="gramEnd"/>
      <w:r w:rsidRPr="00AF0963">
        <w:rPr>
          <w:sz w:val="20"/>
        </w:rPr>
        <w:t xml:space="preserve"> maintenance ;</w:t>
      </w:r>
    </w:p>
    <w:p w:rsidR="006747D0" w:rsidRPr="00AF0963" w:rsidRDefault="006747D0" w:rsidP="00EA796F">
      <w:pPr>
        <w:pStyle w:val="Puces"/>
        <w:rPr>
          <w:sz w:val="20"/>
        </w:rPr>
      </w:pPr>
      <w:r w:rsidRPr="00AF0963">
        <w:rPr>
          <w:sz w:val="20"/>
        </w:rPr>
        <w:t xml:space="preserve">du poste d’encollage </w:t>
      </w:r>
      <w:proofErr w:type="gramStart"/>
      <w:r w:rsidRPr="00AF0963">
        <w:rPr>
          <w:sz w:val="20"/>
        </w:rPr>
        <w:t>( pose</w:t>
      </w:r>
      <w:proofErr w:type="gramEnd"/>
      <w:r w:rsidRPr="00AF0963">
        <w:rPr>
          <w:sz w:val="20"/>
        </w:rPr>
        <w:t xml:space="preserve"> de moquette avec de la colle pour la fabrication de rails encollés )</w:t>
      </w:r>
      <w:r w:rsidR="00AF0963" w:rsidRPr="00AF0963">
        <w:rPr>
          <w:sz w:val="20"/>
        </w:rPr>
        <w:t xml:space="preserve"> activité suspendue depuis fin d’année 2021.</w:t>
      </w:r>
    </w:p>
    <w:p w:rsidR="00EA796F" w:rsidRDefault="00EA796F" w:rsidP="00EA796F"/>
    <w:p w:rsidR="00EA796F" w:rsidRDefault="00EA796F" w:rsidP="00EA796F">
      <w:r>
        <w:t>Les émissaires du site sont localisés ci-dessous.</w:t>
      </w:r>
    </w:p>
    <w:p w:rsidR="00EA796F" w:rsidRDefault="00EA796F" w:rsidP="00EA796F"/>
    <w:p w:rsidR="00EA796F" w:rsidRDefault="00C36D0D" w:rsidP="00EA796F">
      <w:pPr>
        <w:jc w:val="center"/>
      </w:pPr>
      <w:r>
        <w:rPr>
          <w:noProof/>
        </w:rPr>
        <w:lastRenderedPageBreak/>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110" type="#_x0000_t12" style="position:absolute;left:0;text-align:left;margin-left:399.65pt;margin-top:63.4pt;width:7.15pt;height:7.15pt;z-index:251681792" fillcolor="#e36c0a" strokecolor="#e36c0a"/>
        </w:pict>
      </w:r>
      <w:r>
        <w:rPr>
          <w:noProof/>
        </w:rPr>
        <w:pict>
          <v:shape id="_x0000_s1102" type="#_x0000_t12" style="position:absolute;left:0;text-align:left;margin-left:399.65pt;margin-top:50.95pt;width:7.15pt;height:7.15pt;z-index:251674624" fillcolor="#e36c0a" strokecolor="#e36c0a"/>
        </w:pict>
      </w:r>
      <w:r>
        <w:rPr>
          <w:noProof/>
        </w:rPr>
        <w:pict>
          <v:shape id="_x0000_s1109" type="#_x0000_t12" style="position:absolute;left:0;text-align:left;margin-left:328.4pt;margin-top:129.4pt;width:7.15pt;height:7.15pt;z-index:251680768" fillcolor="#c00000" strokecolor="#c00000"/>
        </w:pict>
      </w:r>
      <w:r>
        <w:rPr>
          <w:noProof/>
        </w:rPr>
        <w:pict>
          <v:shape id="_x0000_s1100" type="#_x0000_t12" style="position:absolute;left:0;text-align:left;margin-left:289.05pt;margin-top:129.4pt;width:7.15pt;height:7.15pt;z-index:251672576" fillcolor="#c00000" strokecolor="#c00000"/>
        </w:pict>
      </w:r>
      <w:r>
        <w:rPr>
          <w:noProof/>
        </w:rPr>
        <w:pict>
          <v:shape id="_x0000_s1099" type="#_x0000_t12" style="position:absolute;left:0;text-align:left;margin-left:289.8pt;margin-top:63.4pt;width:7.15pt;height:7.15pt;z-index:251671552" fillcolor="#c00000" strokecolor="#c00000"/>
        </w:pict>
      </w:r>
      <w:r>
        <w:rPr>
          <w:noProof/>
        </w:rPr>
        <w:pict>
          <v:shape id="_x0000_s1106" type="#_x0000_t202" style="position:absolute;left:0;text-align:left;margin-left:34.9pt;margin-top:27.3pt;width:106.4pt;height:23.65pt;z-index:251678720" stroked="f">
            <v:textbox style="mso-next-textbox:#_x0000_s1106">
              <w:txbxContent>
                <w:p w:rsidR="00124416" w:rsidRPr="00EB4118" w:rsidRDefault="00124416" w:rsidP="00EA796F">
                  <w:pPr>
                    <w:rPr>
                      <w:sz w:val="18"/>
                      <w:szCs w:val="18"/>
                    </w:rPr>
                  </w:pPr>
                  <w:r w:rsidRPr="00EB4118">
                    <w:rPr>
                      <w:sz w:val="18"/>
                      <w:szCs w:val="18"/>
                    </w:rPr>
                    <w:t>Emissaires en façade</w:t>
                  </w:r>
                </w:p>
              </w:txbxContent>
            </v:textbox>
          </v:shape>
        </w:pict>
      </w:r>
      <w:r>
        <w:rPr>
          <w:noProof/>
        </w:rPr>
        <w:pict>
          <v:shape id="_x0000_s1105" type="#_x0000_t202" style="position:absolute;left:0;text-align:left;margin-left:34.9pt;margin-top:7.8pt;width:106.4pt;height:19.5pt;z-index:251677696" stroked="f">
            <v:textbox style="mso-next-textbox:#_x0000_s1105">
              <w:txbxContent>
                <w:p w:rsidR="00124416" w:rsidRPr="00EB4118" w:rsidRDefault="00124416" w:rsidP="00EA796F">
                  <w:pPr>
                    <w:rPr>
                      <w:sz w:val="18"/>
                      <w:szCs w:val="18"/>
                    </w:rPr>
                  </w:pPr>
                  <w:r w:rsidRPr="00EB4118">
                    <w:rPr>
                      <w:sz w:val="18"/>
                      <w:szCs w:val="18"/>
                    </w:rPr>
                    <w:t>Emissaires en toiture</w:t>
                  </w:r>
                </w:p>
              </w:txbxContent>
            </v:textbox>
          </v:shape>
        </w:pict>
      </w:r>
      <w:r>
        <w:rPr>
          <w:noProof/>
        </w:rPr>
        <w:pict>
          <v:shape id="_x0000_s1103" type="#_x0000_t12" style="position:absolute;left:0;text-align:left;margin-left:23.25pt;margin-top:14.95pt;width:7.15pt;height:7.15pt;z-index:251675648" fillcolor="#c00000" strokecolor="#c00000"/>
        </w:pict>
      </w:r>
      <w:r>
        <w:rPr>
          <w:noProof/>
        </w:rPr>
        <w:pict>
          <v:shape id="_x0000_s1104" type="#_x0000_t12" style="position:absolute;left:0;text-align:left;margin-left:23.25pt;margin-top:34.45pt;width:7.15pt;height:7.15pt;z-index:251676672" fillcolor="#e36c0a" strokecolor="#e36c0a"/>
        </w:pict>
      </w:r>
      <w:r w:rsidR="00EA796F" w:rsidRPr="00EB4118">
        <w:rPr>
          <w:noProof/>
        </w:rPr>
        <w:drawing>
          <wp:inline distT="0" distB="0" distL="0" distR="0">
            <wp:extent cx="5553075" cy="3105150"/>
            <wp:effectExtent l="19050" t="0" r="9525" b="0"/>
            <wp:docPr id="9"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32" cstate="print"/>
                    <a:srcRect l="25683" t="18011" r="15369" b="20825"/>
                    <a:stretch>
                      <a:fillRect/>
                    </a:stretch>
                  </pic:blipFill>
                  <pic:spPr bwMode="auto">
                    <a:xfrm>
                      <a:off x="0" y="0"/>
                      <a:ext cx="5553075" cy="3105150"/>
                    </a:xfrm>
                    <a:prstGeom prst="rect">
                      <a:avLst/>
                    </a:prstGeom>
                    <a:noFill/>
                    <a:ln w="9525">
                      <a:noFill/>
                      <a:miter lim="800000"/>
                      <a:headEnd/>
                      <a:tailEnd/>
                    </a:ln>
                  </pic:spPr>
                </pic:pic>
              </a:graphicData>
            </a:graphic>
          </wp:inline>
        </w:drawing>
      </w:r>
    </w:p>
    <w:p w:rsidR="00EA796F" w:rsidRPr="00F911F2" w:rsidRDefault="00EA796F" w:rsidP="00EA796F">
      <w:pPr>
        <w:pStyle w:val="Lgende"/>
      </w:pPr>
      <w:bookmarkStart w:id="18" w:name="_Toc318734980"/>
      <w:bookmarkStart w:id="19" w:name="_Toc423965224"/>
      <w:r w:rsidRPr="00F911F2">
        <w:t>Cartographie des émissaires</w:t>
      </w:r>
      <w:bookmarkEnd w:id="18"/>
      <w:r>
        <w:t xml:space="preserve"> de rejets atmosphériques</w:t>
      </w:r>
      <w:bookmarkEnd w:id="19"/>
    </w:p>
    <w:p w:rsidR="00EA796F" w:rsidRDefault="00EA796F" w:rsidP="00EA796F"/>
    <w:p w:rsidR="00EA796F" w:rsidRDefault="00EA796F" w:rsidP="00EA796F"/>
    <w:p w:rsidR="00EA796F" w:rsidRDefault="00EA796F" w:rsidP="00EA796F">
      <w:r>
        <w:t>Le tableau ci-dessous présente les caractéristiques de ces émissaires.</w:t>
      </w:r>
    </w:p>
    <w:p w:rsidR="00EA796F" w:rsidRDefault="00EA796F" w:rsidP="00EA796F"/>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1843"/>
        <w:gridCol w:w="2127"/>
        <w:gridCol w:w="1701"/>
        <w:gridCol w:w="1133"/>
        <w:gridCol w:w="1242"/>
      </w:tblGrid>
      <w:tr w:rsidR="00EA796F" w:rsidRPr="00EB4118" w:rsidTr="0092167F">
        <w:trPr>
          <w:cantSplit/>
          <w:tblHeader/>
          <w:jc w:val="center"/>
        </w:trPr>
        <w:tc>
          <w:tcPr>
            <w:tcW w:w="918"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EA796F" w:rsidRPr="00EB4118" w:rsidRDefault="00EA796F" w:rsidP="0092167F">
            <w:pPr>
              <w:tabs>
                <w:tab w:val="left" w:pos="708"/>
                <w:tab w:val="left" w:pos="851"/>
                <w:tab w:val="left" w:pos="1701"/>
                <w:tab w:val="left" w:pos="2552"/>
                <w:tab w:val="left" w:pos="3402"/>
              </w:tabs>
              <w:spacing w:before="60" w:after="60"/>
              <w:jc w:val="center"/>
              <w:rPr>
                <w:rFonts w:cs="Arial"/>
                <w:b/>
                <w:sz w:val="18"/>
                <w:szCs w:val="18"/>
              </w:rPr>
            </w:pPr>
            <w:r>
              <w:rPr>
                <w:rFonts w:cs="Arial"/>
                <w:b/>
                <w:sz w:val="18"/>
                <w:szCs w:val="18"/>
              </w:rPr>
              <w:t>Installation</w:t>
            </w:r>
          </w:p>
        </w:tc>
        <w:tc>
          <w:tcPr>
            <w:tcW w:w="93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EA796F" w:rsidRPr="00EB4118" w:rsidRDefault="00EA796F" w:rsidP="0092167F">
            <w:pPr>
              <w:tabs>
                <w:tab w:val="left" w:pos="708"/>
                <w:tab w:val="left" w:pos="851"/>
                <w:tab w:val="left" w:pos="1701"/>
                <w:tab w:val="left" w:pos="2552"/>
                <w:tab w:val="left" w:pos="3402"/>
              </w:tabs>
              <w:spacing w:before="60" w:after="60"/>
              <w:jc w:val="center"/>
              <w:rPr>
                <w:rFonts w:cs="Arial"/>
                <w:b/>
                <w:sz w:val="18"/>
                <w:szCs w:val="18"/>
              </w:rPr>
            </w:pPr>
            <w:r>
              <w:rPr>
                <w:rFonts w:cs="Arial"/>
                <w:b/>
                <w:sz w:val="18"/>
                <w:szCs w:val="18"/>
              </w:rPr>
              <w:t>Nature du rejet</w:t>
            </w:r>
          </w:p>
        </w:tc>
        <w:tc>
          <w:tcPr>
            <w:tcW w:w="1079" w:type="pct"/>
            <w:tcBorders>
              <w:top w:val="single" w:sz="4" w:space="0" w:color="auto"/>
              <w:left w:val="single" w:sz="4" w:space="0" w:color="auto"/>
              <w:bottom w:val="single" w:sz="4" w:space="0" w:color="auto"/>
              <w:right w:val="single" w:sz="4" w:space="0" w:color="auto"/>
            </w:tcBorders>
            <w:shd w:val="clear" w:color="auto" w:fill="D9D9D9"/>
            <w:vAlign w:val="center"/>
          </w:tcPr>
          <w:p w:rsidR="00EA796F" w:rsidRPr="00EB4118" w:rsidRDefault="00EA796F" w:rsidP="0092167F">
            <w:pPr>
              <w:tabs>
                <w:tab w:val="left" w:pos="708"/>
                <w:tab w:val="left" w:pos="851"/>
                <w:tab w:val="left" w:pos="1701"/>
                <w:tab w:val="left" w:pos="2552"/>
                <w:tab w:val="left" w:pos="3402"/>
              </w:tabs>
              <w:spacing w:before="60" w:after="60"/>
              <w:jc w:val="center"/>
              <w:rPr>
                <w:rFonts w:cs="Arial"/>
                <w:b/>
                <w:sz w:val="18"/>
                <w:szCs w:val="18"/>
              </w:rPr>
            </w:pPr>
            <w:r>
              <w:rPr>
                <w:rFonts w:cs="Arial"/>
                <w:b/>
                <w:sz w:val="18"/>
                <w:szCs w:val="18"/>
              </w:rPr>
              <w:t>Localisation / direction du rejet</w:t>
            </w:r>
          </w:p>
        </w:tc>
        <w:tc>
          <w:tcPr>
            <w:tcW w:w="863" w:type="pct"/>
            <w:tcBorders>
              <w:top w:val="single" w:sz="4" w:space="0" w:color="auto"/>
              <w:left w:val="single" w:sz="4" w:space="0" w:color="auto"/>
              <w:bottom w:val="single" w:sz="4" w:space="0" w:color="auto"/>
              <w:right w:val="single" w:sz="4" w:space="0" w:color="auto"/>
            </w:tcBorders>
            <w:shd w:val="clear" w:color="auto" w:fill="D9D9D9"/>
            <w:vAlign w:val="center"/>
          </w:tcPr>
          <w:p w:rsidR="00EA796F" w:rsidRPr="00EB4118" w:rsidRDefault="00EA796F" w:rsidP="0092167F">
            <w:pPr>
              <w:tabs>
                <w:tab w:val="left" w:pos="708"/>
                <w:tab w:val="left" w:pos="851"/>
                <w:tab w:val="left" w:pos="1701"/>
                <w:tab w:val="left" w:pos="2552"/>
                <w:tab w:val="left" w:pos="3402"/>
              </w:tabs>
              <w:spacing w:before="60" w:after="60"/>
              <w:jc w:val="center"/>
              <w:rPr>
                <w:rFonts w:cs="Arial"/>
                <w:b/>
                <w:sz w:val="18"/>
                <w:szCs w:val="18"/>
              </w:rPr>
            </w:pPr>
            <w:r>
              <w:rPr>
                <w:rFonts w:cs="Arial"/>
                <w:b/>
                <w:sz w:val="18"/>
                <w:szCs w:val="18"/>
              </w:rPr>
              <w:t>Hauteur du point de rejet par rapport au sol</w:t>
            </w:r>
          </w:p>
        </w:tc>
        <w:tc>
          <w:tcPr>
            <w:tcW w:w="575" w:type="pct"/>
            <w:tcBorders>
              <w:top w:val="single" w:sz="4" w:space="0" w:color="auto"/>
              <w:left w:val="single" w:sz="4" w:space="0" w:color="auto"/>
              <w:bottom w:val="single" w:sz="4" w:space="0" w:color="auto"/>
              <w:right w:val="single" w:sz="4" w:space="0" w:color="auto"/>
            </w:tcBorders>
            <w:shd w:val="clear" w:color="auto" w:fill="D9D9D9"/>
            <w:vAlign w:val="center"/>
          </w:tcPr>
          <w:p w:rsidR="00EA796F" w:rsidRPr="00EB4118" w:rsidRDefault="00EA796F" w:rsidP="0092167F">
            <w:pPr>
              <w:tabs>
                <w:tab w:val="left" w:pos="708"/>
                <w:tab w:val="left" w:pos="851"/>
                <w:tab w:val="left" w:pos="1701"/>
                <w:tab w:val="left" w:pos="2552"/>
                <w:tab w:val="left" w:pos="3402"/>
              </w:tabs>
              <w:spacing w:before="60" w:after="60"/>
              <w:jc w:val="center"/>
              <w:rPr>
                <w:rFonts w:cs="Arial"/>
                <w:b/>
                <w:sz w:val="18"/>
                <w:szCs w:val="18"/>
              </w:rPr>
            </w:pPr>
            <w:r>
              <w:rPr>
                <w:rFonts w:cs="Arial"/>
                <w:b/>
                <w:sz w:val="18"/>
                <w:szCs w:val="18"/>
              </w:rPr>
              <w:t>Diamètre au débouché</w:t>
            </w:r>
          </w:p>
        </w:tc>
        <w:tc>
          <w:tcPr>
            <w:tcW w:w="63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EA796F" w:rsidRPr="00EB4118" w:rsidRDefault="00EA796F" w:rsidP="0092167F">
            <w:pPr>
              <w:tabs>
                <w:tab w:val="left" w:pos="708"/>
                <w:tab w:val="left" w:pos="851"/>
                <w:tab w:val="left" w:pos="1701"/>
                <w:tab w:val="left" w:pos="2552"/>
                <w:tab w:val="left" w:pos="3402"/>
              </w:tabs>
              <w:spacing w:before="60" w:after="60"/>
              <w:jc w:val="center"/>
              <w:rPr>
                <w:rFonts w:cs="Arial"/>
                <w:b/>
                <w:sz w:val="18"/>
                <w:szCs w:val="18"/>
              </w:rPr>
            </w:pPr>
            <w:r w:rsidRPr="00EB4118">
              <w:rPr>
                <w:rFonts w:cs="Arial"/>
                <w:b/>
                <w:sz w:val="18"/>
                <w:szCs w:val="18"/>
              </w:rPr>
              <w:t>Traitement réalisé</w:t>
            </w:r>
          </w:p>
        </w:tc>
      </w:tr>
      <w:tr w:rsidR="00EA796F" w:rsidRPr="00EB4118" w:rsidTr="0092167F">
        <w:trPr>
          <w:cantSplit/>
          <w:jc w:val="center"/>
        </w:trPr>
        <w:tc>
          <w:tcPr>
            <w:tcW w:w="918" w:type="pct"/>
            <w:tcBorders>
              <w:top w:val="single" w:sz="4" w:space="0" w:color="auto"/>
              <w:left w:val="single" w:sz="4" w:space="0" w:color="auto"/>
              <w:bottom w:val="single" w:sz="4" w:space="0" w:color="auto"/>
              <w:right w:val="single" w:sz="4" w:space="0" w:color="auto"/>
            </w:tcBorders>
            <w:vAlign w:val="center"/>
            <w:hideMark/>
          </w:tcPr>
          <w:p w:rsidR="00EA796F" w:rsidRPr="00EB4118" w:rsidRDefault="00EA796F" w:rsidP="0092167F">
            <w:pPr>
              <w:tabs>
                <w:tab w:val="left" w:pos="708"/>
                <w:tab w:val="left" w:pos="851"/>
                <w:tab w:val="left" w:pos="1701"/>
                <w:tab w:val="left" w:pos="2552"/>
                <w:tab w:val="left" w:pos="3402"/>
              </w:tabs>
              <w:spacing w:before="60" w:after="60"/>
              <w:jc w:val="center"/>
              <w:rPr>
                <w:rFonts w:cs="Arial"/>
                <w:sz w:val="18"/>
                <w:szCs w:val="18"/>
              </w:rPr>
            </w:pPr>
            <w:r>
              <w:rPr>
                <w:rFonts w:cs="Arial"/>
                <w:sz w:val="18"/>
                <w:szCs w:val="18"/>
              </w:rPr>
              <w:t>Lignes d’extrusion des plaques</w:t>
            </w:r>
          </w:p>
        </w:tc>
        <w:tc>
          <w:tcPr>
            <w:tcW w:w="935" w:type="pct"/>
            <w:tcBorders>
              <w:top w:val="single" w:sz="4" w:space="0" w:color="auto"/>
              <w:left w:val="single" w:sz="4" w:space="0" w:color="auto"/>
              <w:bottom w:val="single" w:sz="4" w:space="0" w:color="auto"/>
              <w:right w:val="single" w:sz="4" w:space="0" w:color="auto"/>
            </w:tcBorders>
            <w:vAlign w:val="center"/>
            <w:hideMark/>
          </w:tcPr>
          <w:p w:rsidR="00EA796F" w:rsidRPr="00EB4118" w:rsidRDefault="00EA796F" w:rsidP="0092167F">
            <w:pPr>
              <w:tabs>
                <w:tab w:val="left" w:pos="708"/>
                <w:tab w:val="left" w:pos="851"/>
                <w:tab w:val="left" w:pos="1701"/>
                <w:tab w:val="left" w:pos="2552"/>
                <w:tab w:val="left" w:pos="3402"/>
              </w:tabs>
              <w:spacing w:before="60" w:after="60"/>
              <w:jc w:val="center"/>
              <w:rPr>
                <w:rFonts w:cs="Arial"/>
                <w:sz w:val="18"/>
                <w:szCs w:val="18"/>
              </w:rPr>
            </w:pPr>
            <w:r>
              <w:rPr>
                <w:rFonts w:cs="Arial"/>
                <w:sz w:val="18"/>
                <w:szCs w:val="18"/>
              </w:rPr>
              <w:t xml:space="preserve">Poussières, COV, Formaldéhyde, </w:t>
            </w:r>
            <w:proofErr w:type="spellStart"/>
            <w:r>
              <w:rPr>
                <w:rFonts w:cs="Arial"/>
                <w:sz w:val="18"/>
                <w:szCs w:val="18"/>
              </w:rPr>
              <w:t>HCl</w:t>
            </w:r>
            <w:proofErr w:type="spellEnd"/>
            <w:r>
              <w:rPr>
                <w:rFonts w:cs="Arial"/>
                <w:sz w:val="18"/>
                <w:szCs w:val="18"/>
              </w:rPr>
              <w:t>, Chlorure de vinyle</w:t>
            </w:r>
          </w:p>
        </w:tc>
        <w:tc>
          <w:tcPr>
            <w:tcW w:w="1079" w:type="pct"/>
            <w:tcBorders>
              <w:top w:val="single" w:sz="4" w:space="0" w:color="auto"/>
              <w:left w:val="single" w:sz="4" w:space="0" w:color="auto"/>
              <w:bottom w:val="single" w:sz="4" w:space="0" w:color="auto"/>
              <w:right w:val="single" w:sz="4" w:space="0" w:color="auto"/>
            </w:tcBorders>
            <w:vAlign w:val="center"/>
          </w:tcPr>
          <w:p w:rsidR="00EA796F" w:rsidRDefault="00EA796F" w:rsidP="0092167F">
            <w:pPr>
              <w:jc w:val="center"/>
              <w:rPr>
                <w:rFonts w:cs="Arial"/>
                <w:color w:val="000000"/>
                <w:sz w:val="18"/>
                <w:szCs w:val="18"/>
              </w:rPr>
            </w:pPr>
            <w:r>
              <w:rPr>
                <w:rFonts w:cs="Arial"/>
                <w:color w:val="000000"/>
                <w:sz w:val="18"/>
                <w:szCs w:val="18"/>
              </w:rPr>
              <w:t>Toiture du bâtiment de production / Vertical</w:t>
            </w:r>
          </w:p>
        </w:tc>
        <w:tc>
          <w:tcPr>
            <w:tcW w:w="863" w:type="pct"/>
            <w:tcBorders>
              <w:top w:val="single" w:sz="4" w:space="0" w:color="auto"/>
              <w:left w:val="single" w:sz="4" w:space="0" w:color="auto"/>
              <w:bottom w:val="single" w:sz="4" w:space="0" w:color="auto"/>
              <w:right w:val="single" w:sz="4" w:space="0" w:color="auto"/>
            </w:tcBorders>
            <w:vAlign w:val="center"/>
          </w:tcPr>
          <w:p w:rsidR="00EA796F" w:rsidRDefault="00EA796F" w:rsidP="0092167F">
            <w:pPr>
              <w:tabs>
                <w:tab w:val="left" w:pos="708"/>
                <w:tab w:val="left" w:pos="851"/>
                <w:tab w:val="left" w:pos="1701"/>
                <w:tab w:val="left" w:pos="2552"/>
                <w:tab w:val="left" w:pos="3402"/>
              </w:tabs>
              <w:spacing w:before="60" w:after="60"/>
              <w:jc w:val="center"/>
              <w:rPr>
                <w:rFonts w:cs="Arial"/>
                <w:sz w:val="18"/>
                <w:szCs w:val="18"/>
              </w:rPr>
            </w:pPr>
            <w:r>
              <w:rPr>
                <w:rFonts w:cs="Arial"/>
                <w:sz w:val="18"/>
                <w:szCs w:val="18"/>
              </w:rPr>
              <w:t>7,5 m</w:t>
            </w:r>
          </w:p>
        </w:tc>
        <w:tc>
          <w:tcPr>
            <w:tcW w:w="575" w:type="pct"/>
            <w:tcBorders>
              <w:top w:val="single" w:sz="4" w:space="0" w:color="auto"/>
              <w:left w:val="single" w:sz="4" w:space="0" w:color="auto"/>
              <w:bottom w:val="single" w:sz="4" w:space="0" w:color="auto"/>
              <w:right w:val="single" w:sz="4" w:space="0" w:color="auto"/>
            </w:tcBorders>
            <w:vAlign w:val="center"/>
          </w:tcPr>
          <w:p w:rsidR="00EA796F" w:rsidRDefault="00EA796F" w:rsidP="0092167F">
            <w:pPr>
              <w:tabs>
                <w:tab w:val="left" w:pos="708"/>
                <w:tab w:val="left" w:pos="851"/>
                <w:tab w:val="left" w:pos="1701"/>
                <w:tab w:val="left" w:pos="2552"/>
                <w:tab w:val="left" w:pos="3402"/>
              </w:tabs>
              <w:spacing w:before="60" w:after="60"/>
              <w:jc w:val="center"/>
              <w:rPr>
                <w:rFonts w:cs="Arial"/>
                <w:sz w:val="18"/>
                <w:szCs w:val="18"/>
              </w:rPr>
            </w:pPr>
            <w:r>
              <w:rPr>
                <w:rFonts w:cs="Arial"/>
                <w:sz w:val="18"/>
                <w:szCs w:val="18"/>
              </w:rPr>
              <w:t>600 mm</w:t>
            </w:r>
          </w:p>
        </w:tc>
        <w:tc>
          <w:tcPr>
            <w:tcW w:w="630" w:type="pct"/>
            <w:tcBorders>
              <w:top w:val="single" w:sz="4" w:space="0" w:color="auto"/>
              <w:left w:val="single" w:sz="4" w:space="0" w:color="auto"/>
              <w:bottom w:val="single" w:sz="4" w:space="0" w:color="auto"/>
              <w:right w:val="single" w:sz="4" w:space="0" w:color="auto"/>
            </w:tcBorders>
            <w:vAlign w:val="center"/>
            <w:hideMark/>
          </w:tcPr>
          <w:p w:rsidR="00EA796F" w:rsidRPr="00EB4118" w:rsidRDefault="00EA796F" w:rsidP="0092167F">
            <w:pPr>
              <w:tabs>
                <w:tab w:val="left" w:pos="708"/>
                <w:tab w:val="left" w:pos="851"/>
                <w:tab w:val="left" w:pos="1701"/>
                <w:tab w:val="left" w:pos="2552"/>
                <w:tab w:val="left" w:pos="3402"/>
              </w:tabs>
              <w:spacing w:before="60" w:after="60"/>
              <w:jc w:val="center"/>
              <w:rPr>
                <w:rFonts w:cs="Arial"/>
                <w:sz w:val="18"/>
                <w:szCs w:val="18"/>
              </w:rPr>
            </w:pPr>
            <w:r>
              <w:rPr>
                <w:rFonts w:cs="Arial"/>
                <w:sz w:val="18"/>
                <w:szCs w:val="18"/>
              </w:rPr>
              <w:t>/</w:t>
            </w:r>
          </w:p>
        </w:tc>
      </w:tr>
      <w:tr w:rsidR="00EA796F" w:rsidRPr="00EB4118" w:rsidTr="0092167F">
        <w:trPr>
          <w:cantSplit/>
          <w:jc w:val="center"/>
        </w:trPr>
        <w:tc>
          <w:tcPr>
            <w:tcW w:w="918" w:type="pct"/>
            <w:tcBorders>
              <w:top w:val="single" w:sz="4" w:space="0" w:color="auto"/>
              <w:left w:val="single" w:sz="4" w:space="0" w:color="auto"/>
              <w:bottom w:val="single" w:sz="4" w:space="0" w:color="auto"/>
              <w:right w:val="single" w:sz="4" w:space="0" w:color="auto"/>
            </w:tcBorders>
            <w:vAlign w:val="center"/>
            <w:hideMark/>
          </w:tcPr>
          <w:p w:rsidR="00EA796F" w:rsidRPr="00EB4118" w:rsidRDefault="00EA796F" w:rsidP="0092167F">
            <w:pPr>
              <w:tabs>
                <w:tab w:val="left" w:pos="708"/>
                <w:tab w:val="left" w:pos="851"/>
                <w:tab w:val="left" w:pos="1701"/>
                <w:tab w:val="left" w:pos="2552"/>
                <w:tab w:val="left" w:pos="3402"/>
              </w:tabs>
              <w:spacing w:before="60" w:after="60"/>
              <w:jc w:val="center"/>
              <w:rPr>
                <w:rFonts w:cs="Arial"/>
                <w:sz w:val="18"/>
                <w:szCs w:val="18"/>
              </w:rPr>
            </w:pPr>
            <w:r>
              <w:rPr>
                <w:rFonts w:cs="Arial"/>
                <w:sz w:val="18"/>
                <w:szCs w:val="18"/>
              </w:rPr>
              <w:t>Lignes d’extrusion des profilés</w:t>
            </w:r>
          </w:p>
        </w:tc>
        <w:tc>
          <w:tcPr>
            <w:tcW w:w="935" w:type="pct"/>
            <w:tcBorders>
              <w:top w:val="single" w:sz="4" w:space="0" w:color="auto"/>
              <w:left w:val="single" w:sz="4" w:space="0" w:color="auto"/>
              <w:bottom w:val="single" w:sz="4" w:space="0" w:color="auto"/>
              <w:right w:val="single" w:sz="4" w:space="0" w:color="auto"/>
            </w:tcBorders>
            <w:vAlign w:val="center"/>
            <w:hideMark/>
          </w:tcPr>
          <w:p w:rsidR="00EA796F" w:rsidRPr="00EB4118" w:rsidRDefault="00EA796F" w:rsidP="0092167F">
            <w:pPr>
              <w:tabs>
                <w:tab w:val="left" w:pos="708"/>
                <w:tab w:val="left" w:pos="851"/>
                <w:tab w:val="left" w:pos="1701"/>
                <w:tab w:val="left" w:pos="2552"/>
                <w:tab w:val="left" w:pos="3402"/>
              </w:tabs>
              <w:spacing w:before="60" w:after="60"/>
              <w:jc w:val="center"/>
              <w:rPr>
                <w:rFonts w:cs="Arial"/>
                <w:sz w:val="18"/>
                <w:szCs w:val="18"/>
              </w:rPr>
            </w:pPr>
            <w:r>
              <w:rPr>
                <w:rFonts w:cs="Arial"/>
                <w:sz w:val="18"/>
                <w:szCs w:val="18"/>
              </w:rPr>
              <w:t xml:space="preserve">Poussières, COV, Formaldéhyde, </w:t>
            </w:r>
            <w:proofErr w:type="spellStart"/>
            <w:r>
              <w:rPr>
                <w:rFonts w:cs="Arial"/>
                <w:sz w:val="18"/>
                <w:szCs w:val="18"/>
              </w:rPr>
              <w:t>HCl</w:t>
            </w:r>
            <w:proofErr w:type="spellEnd"/>
            <w:r>
              <w:rPr>
                <w:rFonts w:cs="Arial"/>
                <w:sz w:val="18"/>
                <w:szCs w:val="18"/>
              </w:rPr>
              <w:t>, Chlorure de vinyle</w:t>
            </w:r>
          </w:p>
        </w:tc>
        <w:tc>
          <w:tcPr>
            <w:tcW w:w="1079" w:type="pct"/>
            <w:tcBorders>
              <w:top w:val="single" w:sz="4" w:space="0" w:color="auto"/>
              <w:left w:val="single" w:sz="4" w:space="0" w:color="auto"/>
              <w:bottom w:val="single" w:sz="4" w:space="0" w:color="auto"/>
              <w:right w:val="single" w:sz="4" w:space="0" w:color="auto"/>
            </w:tcBorders>
            <w:vAlign w:val="center"/>
          </w:tcPr>
          <w:p w:rsidR="00EA796F" w:rsidRDefault="00EA796F" w:rsidP="0092167F">
            <w:pPr>
              <w:jc w:val="center"/>
              <w:rPr>
                <w:rFonts w:cs="Arial"/>
                <w:color w:val="000000"/>
                <w:sz w:val="18"/>
                <w:szCs w:val="18"/>
              </w:rPr>
            </w:pPr>
            <w:r>
              <w:rPr>
                <w:rFonts w:cs="Arial"/>
                <w:color w:val="000000"/>
                <w:sz w:val="18"/>
                <w:szCs w:val="18"/>
              </w:rPr>
              <w:t>Toiture du bâtiment de production / Vertical</w:t>
            </w:r>
          </w:p>
        </w:tc>
        <w:tc>
          <w:tcPr>
            <w:tcW w:w="863" w:type="pct"/>
            <w:tcBorders>
              <w:top w:val="single" w:sz="4" w:space="0" w:color="auto"/>
              <w:left w:val="single" w:sz="4" w:space="0" w:color="auto"/>
              <w:bottom w:val="single" w:sz="4" w:space="0" w:color="auto"/>
              <w:right w:val="single" w:sz="4" w:space="0" w:color="auto"/>
            </w:tcBorders>
            <w:vAlign w:val="center"/>
          </w:tcPr>
          <w:p w:rsidR="00EA796F" w:rsidRDefault="00EA796F" w:rsidP="0092167F">
            <w:pPr>
              <w:tabs>
                <w:tab w:val="left" w:pos="708"/>
                <w:tab w:val="left" w:pos="851"/>
                <w:tab w:val="left" w:pos="1701"/>
                <w:tab w:val="left" w:pos="2552"/>
                <w:tab w:val="left" w:pos="3402"/>
              </w:tabs>
              <w:spacing w:before="60" w:after="60"/>
              <w:jc w:val="center"/>
              <w:rPr>
                <w:rFonts w:cs="Arial"/>
                <w:sz w:val="18"/>
                <w:szCs w:val="18"/>
              </w:rPr>
            </w:pPr>
            <w:r>
              <w:rPr>
                <w:rFonts w:cs="Arial"/>
                <w:sz w:val="18"/>
                <w:szCs w:val="18"/>
              </w:rPr>
              <w:t>7,5 m</w:t>
            </w:r>
          </w:p>
        </w:tc>
        <w:tc>
          <w:tcPr>
            <w:tcW w:w="575" w:type="pct"/>
            <w:tcBorders>
              <w:top w:val="single" w:sz="4" w:space="0" w:color="auto"/>
              <w:left w:val="single" w:sz="4" w:space="0" w:color="auto"/>
              <w:bottom w:val="single" w:sz="4" w:space="0" w:color="auto"/>
              <w:right w:val="single" w:sz="4" w:space="0" w:color="auto"/>
            </w:tcBorders>
            <w:vAlign w:val="center"/>
          </w:tcPr>
          <w:p w:rsidR="00EA796F" w:rsidRDefault="00EA796F" w:rsidP="0092167F">
            <w:pPr>
              <w:tabs>
                <w:tab w:val="left" w:pos="708"/>
                <w:tab w:val="left" w:pos="851"/>
                <w:tab w:val="left" w:pos="1701"/>
                <w:tab w:val="left" w:pos="2552"/>
                <w:tab w:val="left" w:pos="3402"/>
              </w:tabs>
              <w:spacing w:before="60" w:after="60"/>
              <w:jc w:val="center"/>
              <w:rPr>
                <w:rFonts w:cs="Arial"/>
                <w:sz w:val="18"/>
                <w:szCs w:val="18"/>
              </w:rPr>
            </w:pPr>
            <w:r>
              <w:rPr>
                <w:rFonts w:cs="Arial"/>
                <w:sz w:val="18"/>
                <w:szCs w:val="18"/>
              </w:rPr>
              <w:t>400 mm</w:t>
            </w:r>
          </w:p>
        </w:tc>
        <w:tc>
          <w:tcPr>
            <w:tcW w:w="630" w:type="pct"/>
            <w:tcBorders>
              <w:top w:val="single" w:sz="4" w:space="0" w:color="auto"/>
              <w:left w:val="single" w:sz="4" w:space="0" w:color="auto"/>
              <w:bottom w:val="single" w:sz="4" w:space="0" w:color="auto"/>
              <w:right w:val="single" w:sz="4" w:space="0" w:color="auto"/>
            </w:tcBorders>
            <w:vAlign w:val="center"/>
            <w:hideMark/>
          </w:tcPr>
          <w:p w:rsidR="00EA796F" w:rsidRPr="00EB4118" w:rsidRDefault="00EA796F" w:rsidP="0092167F">
            <w:pPr>
              <w:tabs>
                <w:tab w:val="left" w:pos="708"/>
                <w:tab w:val="left" w:pos="851"/>
                <w:tab w:val="left" w:pos="1701"/>
                <w:tab w:val="left" w:pos="2552"/>
                <w:tab w:val="left" w:pos="3402"/>
              </w:tabs>
              <w:spacing w:before="60" w:after="60"/>
              <w:jc w:val="center"/>
              <w:rPr>
                <w:rFonts w:cs="Arial"/>
                <w:sz w:val="18"/>
                <w:szCs w:val="18"/>
              </w:rPr>
            </w:pPr>
            <w:r>
              <w:rPr>
                <w:rFonts w:cs="Arial"/>
                <w:sz w:val="18"/>
                <w:szCs w:val="18"/>
              </w:rPr>
              <w:t>/</w:t>
            </w:r>
          </w:p>
        </w:tc>
      </w:tr>
      <w:tr w:rsidR="00EA796F" w:rsidRPr="00EB4118" w:rsidTr="0092167F">
        <w:trPr>
          <w:cantSplit/>
          <w:jc w:val="center"/>
        </w:trPr>
        <w:tc>
          <w:tcPr>
            <w:tcW w:w="918" w:type="pct"/>
            <w:tcBorders>
              <w:top w:val="single" w:sz="4" w:space="0" w:color="auto"/>
              <w:left w:val="single" w:sz="4" w:space="0" w:color="auto"/>
              <w:bottom w:val="single" w:sz="4" w:space="0" w:color="auto"/>
              <w:right w:val="single" w:sz="4" w:space="0" w:color="auto"/>
            </w:tcBorders>
            <w:vAlign w:val="center"/>
            <w:hideMark/>
          </w:tcPr>
          <w:p w:rsidR="00EA796F" w:rsidRPr="00EB4118" w:rsidRDefault="00EA796F" w:rsidP="0092167F">
            <w:pPr>
              <w:tabs>
                <w:tab w:val="left" w:pos="708"/>
                <w:tab w:val="left" w:pos="851"/>
                <w:tab w:val="left" w:pos="1701"/>
                <w:tab w:val="left" w:pos="2552"/>
                <w:tab w:val="left" w:pos="3402"/>
              </w:tabs>
              <w:spacing w:before="60" w:after="60"/>
              <w:jc w:val="center"/>
              <w:rPr>
                <w:rFonts w:cs="Arial"/>
                <w:sz w:val="18"/>
                <w:szCs w:val="18"/>
              </w:rPr>
            </w:pPr>
            <w:r>
              <w:rPr>
                <w:rFonts w:cs="Arial"/>
                <w:sz w:val="18"/>
                <w:szCs w:val="18"/>
              </w:rPr>
              <w:t>Nettoyage des outils d’extrusion (local maintenance)</w:t>
            </w:r>
          </w:p>
        </w:tc>
        <w:tc>
          <w:tcPr>
            <w:tcW w:w="935" w:type="pct"/>
            <w:tcBorders>
              <w:top w:val="single" w:sz="4" w:space="0" w:color="auto"/>
              <w:left w:val="single" w:sz="4" w:space="0" w:color="auto"/>
              <w:bottom w:val="single" w:sz="4" w:space="0" w:color="auto"/>
              <w:right w:val="single" w:sz="4" w:space="0" w:color="auto"/>
            </w:tcBorders>
            <w:vAlign w:val="center"/>
            <w:hideMark/>
          </w:tcPr>
          <w:p w:rsidR="00EA796F" w:rsidRPr="00EB4118" w:rsidRDefault="00EA796F" w:rsidP="0092167F">
            <w:pPr>
              <w:tabs>
                <w:tab w:val="left" w:pos="708"/>
                <w:tab w:val="left" w:pos="851"/>
                <w:tab w:val="left" w:pos="1701"/>
                <w:tab w:val="left" w:pos="2552"/>
                <w:tab w:val="left" w:pos="3402"/>
              </w:tabs>
              <w:spacing w:before="60" w:after="60"/>
              <w:jc w:val="center"/>
              <w:rPr>
                <w:rFonts w:cs="Arial"/>
                <w:sz w:val="18"/>
                <w:szCs w:val="18"/>
              </w:rPr>
            </w:pPr>
            <w:r>
              <w:rPr>
                <w:rFonts w:cs="Arial"/>
                <w:sz w:val="18"/>
                <w:szCs w:val="18"/>
              </w:rPr>
              <w:t xml:space="preserve">Poussières, COV, Formaldéhyde, </w:t>
            </w:r>
            <w:proofErr w:type="spellStart"/>
            <w:r>
              <w:rPr>
                <w:rFonts w:cs="Arial"/>
                <w:sz w:val="18"/>
                <w:szCs w:val="18"/>
              </w:rPr>
              <w:t>HCl</w:t>
            </w:r>
            <w:proofErr w:type="spellEnd"/>
            <w:r>
              <w:rPr>
                <w:rFonts w:cs="Arial"/>
                <w:sz w:val="18"/>
                <w:szCs w:val="18"/>
              </w:rPr>
              <w:t>, Chlorure de vinyle</w:t>
            </w:r>
          </w:p>
        </w:tc>
        <w:tc>
          <w:tcPr>
            <w:tcW w:w="1079" w:type="pct"/>
            <w:tcBorders>
              <w:top w:val="single" w:sz="4" w:space="0" w:color="auto"/>
              <w:left w:val="single" w:sz="4" w:space="0" w:color="auto"/>
              <w:bottom w:val="single" w:sz="4" w:space="0" w:color="auto"/>
              <w:right w:val="single" w:sz="4" w:space="0" w:color="auto"/>
            </w:tcBorders>
            <w:vAlign w:val="center"/>
          </w:tcPr>
          <w:p w:rsidR="00EA796F" w:rsidRDefault="00EA796F" w:rsidP="0092167F">
            <w:pPr>
              <w:jc w:val="center"/>
              <w:rPr>
                <w:rFonts w:cs="Arial"/>
                <w:color w:val="000000"/>
                <w:sz w:val="18"/>
                <w:szCs w:val="18"/>
              </w:rPr>
            </w:pPr>
            <w:r>
              <w:rPr>
                <w:rFonts w:cs="Arial"/>
                <w:color w:val="000000"/>
                <w:sz w:val="18"/>
                <w:szCs w:val="18"/>
              </w:rPr>
              <w:t>Façade Ouest du bâtiment de production / Horizontal</w:t>
            </w:r>
          </w:p>
        </w:tc>
        <w:tc>
          <w:tcPr>
            <w:tcW w:w="863" w:type="pct"/>
            <w:tcBorders>
              <w:top w:val="single" w:sz="4" w:space="0" w:color="auto"/>
              <w:left w:val="single" w:sz="4" w:space="0" w:color="auto"/>
              <w:bottom w:val="single" w:sz="4" w:space="0" w:color="auto"/>
              <w:right w:val="single" w:sz="4" w:space="0" w:color="auto"/>
            </w:tcBorders>
            <w:vAlign w:val="center"/>
          </w:tcPr>
          <w:p w:rsidR="00EA796F" w:rsidRDefault="00EA796F" w:rsidP="0092167F">
            <w:pPr>
              <w:tabs>
                <w:tab w:val="left" w:pos="708"/>
                <w:tab w:val="left" w:pos="851"/>
                <w:tab w:val="left" w:pos="1701"/>
                <w:tab w:val="left" w:pos="2552"/>
                <w:tab w:val="left" w:pos="3402"/>
              </w:tabs>
              <w:spacing w:before="60" w:after="60"/>
              <w:jc w:val="center"/>
              <w:rPr>
                <w:rFonts w:cs="Arial"/>
                <w:sz w:val="18"/>
                <w:szCs w:val="18"/>
              </w:rPr>
            </w:pPr>
            <w:r>
              <w:rPr>
                <w:rFonts w:cs="Arial"/>
                <w:sz w:val="18"/>
                <w:szCs w:val="18"/>
              </w:rPr>
              <w:t>3,5 m</w:t>
            </w:r>
          </w:p>
        </w:tc>
        <w:tc>
          <w:tcPr>
            <w:tcW w:w="575" w:type="pct"/>
            <w:tcBorders>
              <w:top w:val="single" w:sz="4" w:space="0" w:color="auto"/>
              <w:left w:val="single" w:sz="4" w:space="0" w:color="auto"/>
              <w:bottom w:val="single" w:sz="4" w:space="0" w:color="auto"/>
              <w:right w:val="single" w:sz="4" w:space="0" w:color="auto"/>
            </w:tcBorders>
            <w:vAlign w:val="center"/>
          </w:tcPr>
          <w:p w:rsidR="00EA796F" w:rsidRDefault="006747D0" w:rsidP="0092167F">
            <w:pPr>
              <w:tabs>
                <w:tab w:val="left" w:pos="708"/>
                <w:tab w:val="left" w:pos="851"/>
                <w:tab w:val="left" w:pos="1701"/>
                <w:tab w:val="left" w:pos="2552"/>
                <w:tab w:val="left" w:pos="3402"/>
              </w:tabs>
              <w:spacing w:before="60" w:after="60"/>
              <w:jc w:val="center"/>
              <w:rPr>
                <w:rFonts w:cs="Arial"/>
                <w:sz w:val="18"/>
                <w:szCs w:val="18"/>
              </w:rPr>
            </w:pPr>
            <w:r>
              <w:rPr>
                <w:rFonts w:cs="Arial"/>
                <w:sz w:val="18"/>
                <w:szCs w:val="18"/>
              </w:rPr>
              <w:t>20</w:t>
            </w:r>
            <w:r w:rsidR="00EA796F">
              <w:rPr>
                <w:rFonts w:cs="Arial"/>
                <w:sz w:val="18"/>
                <w:szCs w:val="18"/>
              </w:rPr>
              <w:t>0 mm</w:t>
            </w:r>
          </w:p>
        </w:tc>
        <w:tc>
          <w:tcPr>
            <w:tcW w:w="630" w:type="pct"/>
            <w:tcBorders>
              <w:top w:val="single" w:sz="4" w:space="0" w:color="auto"/>
              <w:left w:val="single" w:sz="4" w:space="0" w:color="auto"/>
              <w:bottom w:val="single" w:sz="4" w:space="0" w:color="auto"/>
              <w:right w:val="single" w:sz="4" w:space="0" w:color="auto"/>
            </w:tcBorders>
            <w:vAlign w:val="center"/>
            <w:hideMark/>
          </w:tcPr>
          <w:p w:rsidR="00EA796F" w:rsidRPr="00EB4118" w:rsidRDefault="00EA796F" w:rsidP="0092167F">
            <w:pPr>
              <w:tabs>
                <w:tab w:val="left" w:pos="708"/>
                <w:tab w:val="left" w:pos="851"/>
                <w:tab w:val="left" w:pos="1701"/>
                <w:tab w:val="left" w:pos="2552"/>
                <w:tab w:val="left" w:pos="3402"/>
              </w:tabs>
              <w:spacing w:before="60" w:after="60"/>
              <w:jc w:val="center"/>
              <w:rPr>
                <w:rFonts w:cs="Arial"/>
                <w:sz w:val="18"/>
                <w:szCs w:val="18"/>
              </w:rPr>
            </w:pPr>
            <w:r>
              <w:rPr>
                <w:rFonts w:cs="Arial"/>
                <w:sz w:val="18"/>
                <w:szCs w:val="18"/>
              </w:rPr>
              <w:t>/</w:t>
            </w:r>
          </w:p>
        </w:tc>
      </w:tr>
      <w:tr w:rsidR="001062B0" w:rsidRPr="00EB4118" w:rsidTr="0092167F">
        <w:trPr>
          <w:cantSplit/>
          <w:jc w:val="center"/>
        </w:trPr>
        <w:tc>
          <w:tcPr>
            <w:tcW w:w="918" w:type="pct"/>
            <w:tcBorders>
              <w:top w:val="single" w:sz="4" w:space="0" w:color="auto"/>
              <w:left w:val="single" w:sz="4" w:space="0" w:color="auto"/>
              <w:bottom w:val="single" w:sz="4" w:space="0" w:color="auto"/>
              <w:right w:val="single" w:sz="4" w:space="0" w:color="auto"/>
            </w:tcBorders>
            <w:vAlign w:val="center"/>
            <w:hideMark/>
          </w:tcPr>
          <w:p w:rsidR="001062B0" w:rsidRPr="00EB4118" w:rsidRDefault="001062B0" w:rsidP="003248EF">
            <w:pPr>
              <w:tabs>
                <w:tab w:val="left" w:pos="708"/>
                <w:tab w:val="left" w:pos="851"/>
                <w:tab w:val="left" w:pos="1701"/>
                <w:tab w:val="left" w:pos="2552"/>
                <w:tab w:val="left" w:pos="3402"/>
              </w:tabs>
              <w:spacing w:before="60" w:after="60"/>
              <w:jc w:val="center"/>
              <w:rPr>
                <w:rFonts w:cs="Arial"/>
                <w:sz w:val="18"/>
                <w:szCs w:val="18"/>
              </w:rPr>
            </w:pPr>
            <w:r>
              <w:rPr>
                <w:rFonts w:cs="Arial"/>
                <w:sz w:val="18"/>
                <w:szCs w:val="18"/>
              </w:rPr>
              <w:t>Encollage des tapis de sol (local débit)</w:t>
            </w:r>
          </w:p>
        </w:tc>
        <w:tc>
          <w:tcPr>
            <w:tcW w:w="935" w:type="pct"/>
            <w:tcBorders>
              <w:top w:val="single" w:sz="4" w:space="0" w:color="auto"/>
              <w:left w:val="single" w:sz="4" w:space="0" w:color="auto"/>
              <w:bottom w:val="single" w:sz="4" w:space="0" w:color="auto"/>
              <w:right w:val="single" w:sz="4" w:space="0" w:color="auto"/>
            </w:tcBorders>
            <w:vAlign w:val="center"/>
            <w:hideMark/>
          </w:tcPr>
          <w:p w:rsidR="001062B0" w:rsidRPr="00EB4118" w:rsidRDefault="001062B0" w:rsidP="001062B0">
            <w:pPr>
              <w:tabs>
                <w:tab w:val="left" w:pos="708"/>
                <w:tab w:val="left" w:pos="851"/>
                <w:tab w:val="left" w:pos="1701"/>
                <w:tab w:val="left" w:pos="2552"/>
                <w:tab w:val="left" w:pos="3402"/>
              </w:tabs>
              <w:spacing w:before="60" w:after="60"/>
              <w:jc w:val="center"/>
              <w:rPr>
                <w:rFonts w:cs="Arial"/>
                <w:sz w:val="18"/>
                <w:szCs w:val="18"/>
              </w:rPr>
            </w:pPr>
            <w:r>
              <w:rPr>
                <w:rFonts w:cs="Arial"/>
                <w:sz w:val="18"/>
                <w:szCs w:val="18"/>
              </w:rPr>
              <w:t>COV</w:t>
            </w:r>
          </w:p>
        </w:tc>
        <w:tc>
          <w:tcPr>
            <w:tcW w:w="1079" w:type="pct"/>
            <w:tcBorders>
              <w:top w:val="single" w:sz="4" w:space="0" w:color="auto"/>
              <w:left w:val="single" w:sz="4" w:space="0" w:color="auto"/>
              <w:bottom w:val="single" w:sz="4" w:space="0" w:color="auto"/>
              <w:right w:val="single" w:sz="4" w:space="0" w:color="auto"/>
            </w:tcBorders>
            <w:vAlign w:val="center"/>
          </w:tcPr>
          <w:p w:rsidR="001062B0" w:rsidRDefault="001062B0" w:rsidP="003248EF">
            <w:pPr>
              <w:jc w:val="center"/>
              <w:rPr>
                <w:rFonts w:cs="Arial"/>
                <w:color w:val="000000"/>
                <w:sz w:val="18"/>
                <w:szCs w:val="18"/>
              </w:rPr>
            </w:pPr>
            <w:r>
              <w:rPr>
                <w:rFonts w:cs="Arial"/>
                <w:color w:val="000000"/>
                <w:sz w:val="18"/>
                <w:szCs w:val="18"/>
              </w:rPr>
              <w:t>Toiture du bâtiment de production / Vertical</w:t>
            </w:r>
          </w:p>
        </w:tc>
        <w:tc>
          <w:tcPr>
            <w:tcW w:w="863" w:type="pct"/>
            <w:tcBorders>
              <w:top w:val="single" w:sz="4" w:space="0" w:color="auto"/>
              <w:left w:val="single" w:sz="4" w:space="0" w:color="auto"/>
              <w:bottom w:val="single" w:sz="4" w:space="0" w:color="auto"/>
              <w:right w:val="single" w:sz="4" w:space="0" w:color="auto"/>
            </w:tcBorders>
            <w:vAlign w:val="center"/>
          </w:tcPr>
          <w:p w:rsidR="001062B0" w:rsidRDefault="001062B0" w:rsidP="003248EF">
            <w:pPr>
              <w:tabs>
                <w:tab w:val="left" w:pos="708"/>
                <w:tab w:val="left" w:pos="851"/>
                <w:tab w:val="left" w:pos="1701"/>
                <w:tab w:val="left" w:pos="2552"/>
                <w:tab w:val="left" w:pos="3402"/>
              </w:tabs>
              <w:spacing w:before="60" w:after="60"/>
              <w:jc w:val="center"/>
              <w:rPr>
                <w:rFonts w:cs="Arial"/>
                <w:sz w:val="18"/>
                <w:szCs w:val="18"/>
              </w:rPr>
            </w:pPr>
            <w:r w:rsidRPr="00626C94">
              <w:rPr>
                <w:rFonts w:cs="Arial"/>
                <w:sz w:val="18"/>
                <w:szCs w:val="18"/>
              </w:rPr>
              <w:t>7,5 m</w:t>
            </w:r>
          </w:p>
        </w:tc>
        <w:tc>
          <w:tcPr>
            <w:tcW w:w="575" w:type="pct"/>
            <w:tcBorders>
              <w:top w:val="single" w:sz="4" w:space="0" w:color="auto"/>
              <w:left w:val="single" w:sz="4" w:space="0" w:color="auto"/>
              <w:bottom w:val="single" w:sz="4" w:space="0" w:color="auto"/>
              <w:right w:val="single" w:sz="4" w:space="0" w:color="auto"/>
            </w:tcBorders>
            <w:vAlign w:val="center"/>
          </w:tcPr>
          <w:p w:rsidR="001062B0" w:rsidRDefault="001062B0" w:rsidP="003248EF">
            <w:pPr>
              <w:tabs>
                <w:tab w:val="left" w:pos="708"/>
                <w:tab w:val="left" w:pos="851"/>
                <w:tab w:val="left" w:pos="1701"/>
                <w:tab w:val="left" w:pos="2552"/>
                <w:tab w:val="left" w:pos="3402"/>
              </w:tabs>
              <w:spacing w:before="60" w:after="60"/>
              <w:jc w:val="center"/>
              <w:rPr>
                <w:rFonts w:cs="Arial"/>
                <w:sz w:val="18"/>
                <w:szCs w:val="18"/>
              </w:rPr>
            </w:pPr>
            <w:r>
              <w:rPr>
                <w:rFonts w:cs="Arial"/>
                <w:sz w:val="18"/>
                <w:szCs w:val="18"/>
              </w:rPr>
              <w:t>400 mm</w:t>
            </w:r>
          </w:p>
        </w:tc>
        <w:tc>
          <w:tcPr>
            <w:tcW w:w="630" w:type="pct"/>
            <w:tcBorders>
              <w:top w:val="single" w:sz="4" w:space="0" w:color="auto"/>
              <w:left w:val="single" w:sz="4" w:space="0" w:color="auto"/>
              <w:bottom w:val="single" w:sz="4" w:space="0" w:color="auto"/>
              <w:right w:val="single" w:sz="4" w:space="0" w:color="auto"/>
            </w:tcBorders>
            <w:vAlign w:val="center"/>
            <w:hideMark/>
          </w:tcPr>
          <w:p w:rsidR="001062B0" w:rsidRPr="00EB4118" w:rsidRDefault="001062B0" w:rsidP="003248EF">
            <w:pPr>
              <w:tabs>
                <w:tab w:val="left" w:pos="708"/>
                <w:tab w:val="left" w:pos="851"/>
                <w:tab w:val="left" w:pos="1701"/>
                <w:tab w:val="left" w:pos="2552"/>
                <w:tab w:val="left" w:pos="3402"/>
              </w:tabs>
              <w:spacing w:before="60" w:after="60"/>
              <w:jc w:val="center"/>
              <w:rPr>
                <w:rFonts w:cs="Arial"/>
                <w:sz w:val="18"/>
                <w:szCs w:val="18"/>
              </w:rPr>
            </w:pPr>
            <w:r>
              <w:rPr>
                <w:rFonts w:cs="Arial"/>
                <w:sz w:val="18"/>
                <w:szCs w:val="18"/>
              </w:rPr>
              <w:t>/</w:t>
            </w:r>
          </w:p>
        </w:tc>
      </w:tr>
    </w:tbl>
    <w:p w:rsidR="00EA796F" w:rsidRDefault="00EA796F" w:rsidP="00EA796F">
      <w:pPr>
        <w:pStyle w:val="Lgende"/>
      </w:pPr>
      <w:bookmarkStart w:id="20" w:name="_Toc423965203"/>
      <w:r>
        <w:t>Caractéristiques des émissaires de rejets atmosphériques</w:t>
      </w:r>
      <w:bookmarkEnd w:id="20"/>
    </w:p>
    <w:p w:rsidR="00EA796F" w:rsidRDefault="00EA796F" w:rsidP="00EA796F"/>
    <w:p w:rsidR="00EA796F" w:rsidRDefault="00A125D9" w:rsidP="00EA796F">
      <w:r>
        <w:t>A noter que l’opération de meulage a été supprimée par l’emploi d’une machine de découpe jet d’eau.</w:t>
      </w:r>
    </w:p>
    <w:p w:rsidR="00A125D9" w:rsidRDefault="00A125D9" w:rsidP="00EA796F"/>
    <w:p w:rsidR="0092167F" w:rsidRDefault="0092167F" w:rsidP="00EA796F">
      <w:pPr>
        <w:pStyle w:val="Titre3"/>
        <w:keepNext w:val="0"/>
        <w:tabs>
          <w:tab w:val="clear" w:pos="709"/>
          <w:tab w:val="clear" w:pos="851"/>
          <w:tab w:val="num" w:pos="720"/>
        </w:tabs>
        <w:overflowPunct w:val="0"/>
        <w:autoSpaceDE w:val="0"/>
        <w:autoSpaceDN w:val="0"/>
        <w:adjustRightInd w:val="0"/>
        <w:spacing w:before="60" w:after="60" w:line="276" w:lineRule="auto"/>
        <w:ind w:left="720" w:hanging="720"/>
        <w:jc w:val="both"/>
        <w:textAlignment w:val="baseline"/>
        <w:sectPr w:rsidR="0092167F" w:rsidSect="0092167F">
          <w:pgSz w:w="11907" w:h="16840"/>
          <w:pgMar w:top="851" w:right="1134" w:bottom="851" w:left="1134" w:header="720" w:footer="680" w:gutter="0"/>
          <w:paperSrc w:first="3" w:other="3"/>
          <w:cols w:space="720"/>
          <w:docGrid w:linePitch="299"/>
        </w:sectPr>
      </w:pPr>
    </w:p>
    <w:p w:rsidR="00EA796F" w:rsidRDefault="00EA796F" w:rsidP="0092167F">
      <w:pPr>
        <w:pStyle w:val="Titre3"/>
        <w:keepNext w:val="0"/>
        <w:numPr>
          <w:ilvl w:val="0"/>
          <w:numId w:val="0"/>
        </w:numPr>
        <w:overflowPunct w:val="0"/>
        <w:autoSpaceDE w:val="0"/>
        <w:autoSpaceDN w:val="0"/>
        <w:adjustRightInd w:val="0"/>
        <w:spacing w:before="60" w:after="60" w:line="276" w:lineRule="auto"/>
        <w:jc w:val="both"/>
        <w:textAlignment w:val="baseline"/>
      </w:pPr>
      <w:bookmarkStart w:id="21" w:name="_Ref416872629"/>
      <w:bookmarkStart w:id="22" w:name="_Ref416872633"/>
      <w:bookmarkStart w:id="23" w:name="_Toc423965175"/>
      <w:bookmarkStart w:id="24" w:name="_Toc109304130"/>
      <w:r>
        <w:lastRenderedPageBreak/>
        <w:t>Résultat des analyses sur les rejets atmosphériques</w:t>
      </w:r>
      <w:bookmarkEnd w:id="21"/>
      <w:bookmarkEnd w:id="22"/>
      <w:bookmarkEnd w:id="23"/>
      <w:bookmarkEnd w:id="24"/>
    </w:p>
    <w:p w:rsidR="001062B0" w:rsidRDefault="00EA796F" w:rsidP="00EA796F">
      <w:r>
        <w:t xml:space="preserve">Des mesures de rejets atmosphériques ont été </w:t>
      </w:r>
      <w:r w:rsidR="001062B0">
        <w:t>réalisées</w:t>
      </w:r>
      <w:r>
        <w:t xml:space="preserve"> </w:t>
      </w:r>
      <w:r w:rsidR="001062B0">
        <w:t>en 2 campagnes en septembre et novembre 2021 pour couvrir tous les émissaires du site.</w:t>
      </w:r>
    </w:p>
    <w:p w:rsidR="001062B0" w:rsidRDefault="001062B0" w:rsidP="00EA796F"/>
    <w:p w:rsidR="001062B0" w:rsidRPr="001062B0" w:rsidRDefault="001062B0" w:rsidP="001062B0">
      <w:pPr>
        <w:ind w:firstLine="708"/>
        <w:rPr>
          <w:u w:val="single"/>
        </w:rPr>
      </w:pPr>
      <w:r w:rsidRPr="001062B0">
        <w:rPr>
          <w:u w:val="single"/>
        </w:rPr>
        <w:t xml:space="preserve">1/ </w:t>
      </w:r>
      <w:r w:rsidR="00EA796F" w:rsidRPr="001062B0">
        <w:rPr>
          <w:u w:val="single"/>
        </w:rPr>
        <w:t xml:space="preserve">les </w:t>
      </w:r>
      <w:r w:rsidR="00A125D9" w:rsidRPr="001062B0">
        <w:rPr>
          <w:u w:val="single"/>
        </w:rPr>
        <w:t>14 et 15 septembre 202</w:t>
      </w:r>
      <w:r w:rsidR="00EA796F" w:rsidRPr="001062B0">
        <w:rPr>
          <w:u w:val="single"/>
        </w:rPr>
        <w:t xml:space="preserve">1 sur </w:t>
      </w:r>
      <w:r w:rsidRPr="001062B0">
        <w:rPr>
          <w:u w:val="single"/>
        </w:rPr>
        <w:t>les lignes d’extrusion des profilés</w:t>
      </w:r>
      <w:r w:rsidR="00EA796F" w:rsidRPr="001062B0">
        <w:rPr>
          <w:u w:val="single"/>
        </w:rPr>
        <w:t xml:space="preserve">, </w:t>
      </w:r>
      <w:r w:rsidRPr="001062B0">
        <w:rPr>
          <w:u w:val="single"/>
        </w:rPr>
        <w:t xml:space="preserve">sur </w:t>
      </w:r>
      <w:proofErr w:type="gramStart"/>
      <w:r w:rsidRPr="001062B0">
        <w:rPr>
          <w:u w:val="single"/>
        </w:rPr>
        <w:t>le local</w:t>
      </w:r>
      <w:proofErr w:type="gramEnd"/>
      <w:r w:rsidRPr="001062B0">
        <w:rPr>
          <w:u w:val="single"/>
        </w:rPr>
        <w:t xml:space="preserve"> maintenance et sur le poste d’encollage.</w:t>
      </w:r>
    </w:p>
    <w:p w:rsidR="00EA796F" w:rsidRPr="001062B0" w:rsidRDefault="00EA796F" w:rsidP="001062B0">
      <w:pPr>
        <w:ind w:firstLine="708"/>
        <w:rPr>
          <w:u w:val="single"/>
        </w:rPr>
      </w:pPr>
    </w:p>
    <w:p w:rsidR="00EA796F" w:rsidRDefault="00EA796F" w:rsidP="00EA796F"/>
    <w:p w:rsidR="00EA796F" w:rsidRDefault="00EA796F" w:rsidP="00EA796F">
      <w:r>
        <w:t>Les résultats obtenus sont présentés dans le tableau ci-dessous.</w:t>
      </w:r>
    </w:p>
    <w:p w:rsidR="00EA796F" w:rsidRDefault="00EA796F" w:rsidP="00EA796F"/>
    <w:tbl>
      <w:tblPr>
        <w:tblW w:w="3718" w:type="pct"/>
        <w:jc w:val="center"/>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95"/>
        <w:gridCol w:w="1030"/>
        <w:gridCol w:w="649"/>
        <w:gridCol w:w="700"/>
        <w:gridCol w:w="1083"/>
        <w:gridCol w:w="643"/>
        <w:gridCol w:w="721"/>
        <w:gridCol w:w="1083"/>
        <w:gridCol w:w="641"/>
        <w:gridCol w:w="725"/>
        <w:gridCol w:w="1076"/>
        <w:gridCol w:w="628"/>
      </w:tblGrid>
      <w:tr w:rsidR="001D59F7" w:rsidRPr="00D400D7" w:rsidTr="001D59F7">
        <w:trPr>
          <w:cantSplit/>
          <w:tblHeader/>
          <w:jc w:val="center"/>
        </w:trPr>
        <w:tc>
          <w:tcPr>
            <w:tcW w:w="754" w:type="pct"/>
            <w:tcBorders>
              <w:top w:val="nil"/>
              <w:left w:val="nil"/>
              <w:bottom w:val="single" w:sz="4" w:space="0" w:color="auto"/>
              <w:right w:val="single" w:sz="4" w:space="0" w:color="auto"/>
            </w:tcBorders>
            <w:shd w:val="clear" w:color="auto" w:fill="auto"/>
            <w:vAlign w:val="center"/>
            <w:hideMark/>
          </w:tcPr>
          <w:p w:rsidR="001D59F7" w:rsidRPr="00EB4118" w:rsidRDefault="001D59F7" w:rsidP="0092167F">
            <w:pPr>
              <w:tabs>
                <w:tab w:val="left" w:pos="708"/>
                <w:tab w:val="left" w:pos="851"/>
                <w:tab w:val="left" w:pos="1701"/>
                <w:tab w:val="left" w:pos="2552"/>
                <w:tab w:val="left" w:pos="3402"/>
              </w:tabs>
              <w:spacing w:before="60" w:after="60"/>
              <w:jc w:val="center"/>
              <w:rPr>
                <w:rFonts w:cs="Arial"/>
                <w:b/>
              </w:rPr>
            </w:pPr>
          </w:p>
        </w:tc>
        <w:tc>
          <w:tcPr>
            <w:tcW w:w="794" w:type="pct"/>
            <w:gridSpan w:val="2"/>
            <w:tcBorders>
              <w:top w:val="single" w:sz="4" w:space="0" w:color="auto"/>
              <w:left w:val="single" w:sz="4" w:space="0" w:color="auto"/>
              <w:bottom w:val="single" w:sz="4" w:space="0" w:color="auto"/>
              <w:right w:val="single" w:sz="18" w:space="0" w:color="auto"/>
            </w:tcBorders>
            <w:shd w:val="clear" w:color="auto" w:fill="E5E5E5" w:themeFill="accent6" w:themeFillTint="33"/>
            <w:vAlign w:val="center"/>
            <w:hideMark/>
          </w:tcPr>
          <w:p w:rsidR="001D59F7" w:rsidRPr="00D400D7" w:rsidRDefault="001D59F7" w:rsidP="0015784E">
            <w:pPr>
              <w:tabs>
                <w:tab w:val="left" w:pos="708"/>
                <w:tab w:val="left" w:pos="851"/>
                <w:tab w:val="left" w:pos="1701"/>
                <w:tab w:val="left" w:pos="2552"/>
                <w:tab w:val="left" w:pos="3402"/>
              </w:tabs>
              <w:spacing w:before="60" w:after="60"/>
              <w:jc w:val="center"/>
              <w:rPr>
                <w:rFonts w:cs="Arial"/>
                <w:b/>
              </w:rPr>
            </w:pPr>
            <w:r w:rsidRPr="00D400D7">
              <w:rPr>
                <w:rFonts w:cs="Arial"/>
                <w:b/>
              </w:rPr>
              <w:t xml:space="preserve">Valeur limite selon </w:t>
            </w:r>
            <w:r w:rsidRPr="00D400D7">
              <w:rPr>
                <w:rFonts w:cs="Arial"/>
                <w:b/>
              </w:rPr>
              <w:br/>
              <w:t xml:space="preserve">AMPG du </w:t>
            </w:r>
            <w:r w:rsidR="0015784E">
              <w:rPr>
                <w:rFonts w:cs="Arial"/>
                <w:b/>
              </w:rPr>
              <w:t>27</w:t>
            </w:r>
            <w:r w:rsidRPr="00D400D7">
              <w:rPr>
                <w:rFonts w:cs="Arial"/>
                <w:b/>
              </w:rPr>
              <w:t>/12/2013</w:t>
            </w:r>
          </w:p>
        </w:tc>
        <w:tc>
          <w:tcPr>
            <w:tcW w:w="1146" w:type="pct"/>
            <w:gridSpan w:val="3"/>
            <w:tcBorders>
              <w:top w:val="single" w:sz="4" w:space="0" w:color="auto"/>
              <w:left w:val="single" w:sz="18" w:space="0" w:color="auto"/>
              <w:bottom w:val="single" w:sz="4" w:space="0" w:color="auto"/>
              <w:right w:val="single" w:sz="18" w:space="0" w:color="auto"/>
            </w:tcBorders>
            <w:shd w:val="clear" w:color="auto" w:fill="D9D9D9"/>
            <w:vAlign w:val="center"/>
          </w:tcPr>
          <w:p w:rsidR="001D59F7" w:rsidRPr="00D400D7" w:rsidRDefault="001D59F7" w:rsidP="0092167F">
            <w:pPr>
              <w:tabs>
                <w:tab w:val="left" w:pos="708"/>
                <w:tab w:val="left" w:pos="851"/>
                <w:tab w:val="left" w:pos="1701"/>
                <w:tab w:val="left" w:pos="2552"/>
                <w:tab w:val="left" w:pos="3402"/>
              </w:tabs>
              <w:spacing w:before="60" w:after="60"/>
              <w:jc w:val="center"/>
              <w:rPr>
                <w:rFonts w:cs="Arial"/>
                <w:b/>
              </w:rPr>
            </w:pPr>
            <w:r>
              <w:rPr>
                <w:rFonts w:cs="Arial"/>
                <w:b/>
              </w:rPr>
              <w:t>Poste d’encollage</w:t>
            </w:r>
          </w:p>
        </w:tc>
        <w:tc>
          <w:tcPr>
            <w:tcW w:w="1155" w:type="pct"/>
            <w:gridSpan w:val="3"/>
            <w:tcBorders>
              <w:top w:val="single" w:sz="4" w:space="0" w:color="auto"/>
              <w:left w:val="single" w:sz="18" w:space="0" w:color="auto"/>
              <w:bottom w:val="single" w:sz="4" w:space="0" w:color="auto"/>
              <w:right w:val="single" w:sz="18" w:space="0" w:color="auto"/>
            </w:tcBorders>
            <w:shd w:val="clear" w:color="auto" w:fill="D9D9D9"/>
            <w:vAlign w:val="center"/>
          </w:tcPr>
          <w:p w:rsidR="001D59F7" w:rsidRPr="00D400D7" w:rsidRDefault="001D59F7" w:rsidP="0092167F">
            <w:pPr>
              <w:tabs>
                <w:tab w:val="left" w:pos="708"/>
                <w:tab w:val="left" w:pos="851"/>
                <w:tab w:val="left" w:pos="1701"/>
                <w:tab w:val="left" w:pos="2552"/>
                <w:tab w:val="left" w:pos="3402"/>
              </w:tabs>
              <w:spacing w:before="60" w:after="60"/>
              <w:jc w:val="center"/>
              <w:rPr>
                <w:rFonts w:cs="Arial"/>
                <w:b/>
              </w:rPr>
            </w:pPr>
            <w:r w:rsidRPr="00D400D7">
              <w:rPr>
                <w:rFonts w:cs="Arial"/>
                <w:b/>
              </w:rPr>
              <w:t xml:space="preserve">Lignes d’extrusion </w:t>
            </w:r>
            <w:r w:rsidRPr="00D400D7">
              <w:rPr>
                <w:rFonts w:cs="Arial"/>
                <w:b/>
              </w:rPr>
              <w:br/>
              <w:t>des profilés</w:t>
            </w:r>
          </w:p>
        </w:tc>
        <w:tc>
          <w:tcPr>
            <w:tcW w:w="1150" w:type="pct"/>
            <w:gridSpan w:val="3"/>
            <w:tcBorders>
              <w:top w:val="single" w:sz="4" w:space="0" w:color="auto"/>
              <w:left w:val="single" w:sz="18" w:space="0" w:color="auto"/>
              <w:bottom w:val="single" w:sz="4" w:space="0" w:color="auto"/>
              <w:right w:val="single" w:sz="18" w:space="0" w:color="auto"/>
            </w:tcBorders>
            <w:shd w:val="clear" w:color="auto" w:fill="D9D9D9"/>
            <w:vAlign w:val="center"/>
          </w:tcPr>
          <w:p w:rsidR="001D59F7" w:rsidRPr="00D400D7" w:rsidRDefault="001D59F7" w:rsidP="0092167F">
            <w:pPr>
              <w:tabs>
                <w:tab w:val="left" w:pos="708"/>
                <w:tab w:val="left" w:pos="851"/>
                <w:tab w:val="left" w:pos="1701"/>
                <w:tab w:val="left" w:pos="2552"/>
                <w:tab w:val="left" w:pos="3402"/>
              </w:tabs>
              <w:spacing w:before="60" w:after="60"/>
              <w:jc w:val="center"/>
              <w:rPr>
                <w:rFonts w:cs="Arial"/>
                <w:b/>
              </w:rPr>
            </w:pPr>
            <w:r w:rsidRPr="00D400D7">
              <w:rPr>
                <w:rFonts w:cs="Arial"/>
                <w:b/>
              </w:rPr>
              <w:t>Local maintenance</w:t>
            </w:r>
          </w:p>
        </w:tc>
      </w:tr>
      <w:tr w:rsidR="001D59F7" w:rsidRPr="00D400D7" w:rsidTr="001D59F7">
        <w:trPr>
          <w:cantSplit/>
          <w:tblHeader/>
          <w:jc w:val="center"/>
        </w:trPr>
        <w:tc>
          <w:tcPr>
            <w:tcW w:w="75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1D59F7" w:rsidRPr="00EB4118" w:rsidRDefault="001D59F7" w:rsidP="0092167F">
            <w:pPr>
              <w:tabs>
                <w:tab w:val="left" w:pos="708"/>
                <w:tab w:val="left" w:pos="851"/>
                <w:tab w:val="left" w:pos="1701"/>
                <w:tab w:val="left" w:pos="2552"/>
                <w:tab w:val="left" w:pos="3402"/>
              </w:tabs>
              <w:spacing w:before="60" w:after="60"/>
              <w:jc w:val="center"/>
              <w:rPr>
                <w:rFonts w:cs="Arial"/>
                <w:b/>
              </w:rPr>
            </w:pPr>
            <w:r w:rsidRPr="00D400D7">
              <w:rPr>
                <w:rFonts w:cs="Arial"/>
                <w:b/>
              </w:rPr>
              <w:t>Polluant</w:t>
            </w:r>
          </w:p>
        </w:tc>
        <w:tc>
          <w:tcPr>
            <w:tcW w:w="487" w:type="pct"/>
            <w:tcBorders>
              <w:top w:val="single" w:sz="4" w:space="0" w:color="auto"/>
              <w:left w:val="single" w:sz="4" w:space="0" w:color="auto"/>
              <w:bottom w:val="single" w:sz="4" w:space="0" w:color="auto"/>
              <w:right w:val="single" w:sz="4" w:space="0" w:color="auto"/>
            </w:tcBorders>
            <w:shd w:val="clear" w:color="auto" w:fill="E5E5E5" w:themeFill="accent6" w:themeFillTint="33"/>
            <w:vAlign w:val="center"/>
            <w:hideMark/>
          </w:tcPr>
          <w:p w:rsidR="001D59F7" w:rsidRPr="00EB4118" w:rsidRDefault="001D59F7" w:rsidP="0092167F">
            <w:pPr>
              <w:tabs>
                <w:tab w:val="left" w:pos="708"/>
                <w:tab w:val="left" w:pos="851"/>
                <w:tab w:val="left" w:pos="1701"/>
                <w:tab w:val="left" w:pos="2552"/>
                <w:tab w:val="left" w:pos="3402"/>
              </w:tabs>
              <w:spacing w:before="60" w:after="60"/>
              <w:jc w:val="center"/>
              <w:rPr>
                <w:rFonts w:cs="Arial"/>
                <w:b/>
              </w:rPr>
            </w:pPr>
            <w:r w:rsidRPr="00D400D7">
              <w:rPr>
                <w:rFonts w:cs="Arial"/>
                <w:b/>
              </w:rPr>
              <w:t>Concentration</w:t>
            </w:r>
            <w:r w:rsidRPr="00D400D7">
              <w:rPr>
                <w:rFonts w:cs="Arial"/>
                <w:b/>
              </w:rPr>
              <w:br/>
            </w:r>
            <w:r w:rsidRPr="00D400D7">
              <w:rPr>
                <w:rFonts w:cs="Arial"/>
                <w:sz w:val="18"/>
                <w:szCs w:val="18"/>
              </w:rPr>
              <w:t>(en mg/Nm</w:t>
            </w:r>
            <w:r w:rsidRPr="00D400D7">
              <w:rPr>
                <w:rFonts w:cs="Arial"/>
                <w:sz w:val="18"/>
                <w:szCs w:val="18"/>
                <w:vertAlign w:val="superscript"/>
              </w:rPr>
              <w:t>3</w:t>
            </w:r>
            <w:r w:rsidRPr="00D400D7">
              <w:rPr>
                <w:rFonts w:cs="Arial"/>
                <w:sz w:val="18"/>
                <w:szCs w:val="18"/>
              </w:rPr>
              <w:t>)</w:t>
            </w:r>
          </w:p>
        </w:tc>
        <w:tc>
          <w:tcPr>
            <w:tcW w:w="307" w:type="pct"/>
            <w:tcBorders>
              <w:top w:val="single" w:sz="4" w:space="0" w:color="auto"/>
              <w:left w:val="single" w:sz="4" w:space="0" w:color="auto"/>
              <w:bottom w:val="single" w:sz="4" w:space="0" w:color="auto"/>
              <w:right w:val="single" w:sz="18" w:space="0" w:color="auto"/>
            </w:tcBorders>
            <w:shd w:val="clear" w:color="auto" w:fill="E5E5E5" w:themeFill="accent6" w:themeFillTint="33"/>
            <w:vAlign w:val="center"/>
          </w:tcPr>
          <w:p w:rsidR="001D59F7" w:rsidRPr="00D400D7" w:rsidRDefault="001D59F7" w:rsidP="0092167F">
            <w:pPr>
              <w:tabs>
                <w:tab w:val="left" w:pos="708"/>
                <w:tab w:val="left" w:pos="851"/>
                <w:tab w:val="left" w:pos="1701"/>
                <w:tab w:val="left" w:pos="2552"/>
                <w:tab w:val="left" w:pos="3402"/>
              </w:tabs>
              <w:spacing w:before="60" w:after="60"/>
              <w:jc w:val="center"/>
              <w:rPr>
                <w:rFonts w:cs="Arial"/>
                <w:b/>
              </w:rPr>
            </w:pPr>
            <w:r w:rsidRPr="00D400D7">
              <w:rPr>
                <w:rFonts w:cs="Arial"/>
                <w:b/>
              </w:rPr>
              <w:t>Flux</w:t>
            </w:r>
            <w:r w:rsidRPr="00D400D7">
              <w:rPr>
                <w:rFonts w:cs="Arial"/>
                <w:b/>
              </w:rPr>
              <w:br/>
            </w:r>
            <w:r w:rsidRPr="00D400D7">
              <w:rPr>
                <w:rFonts w:cs="Arial"/>
                <w:sz w:val="18"/>
                <w:szCs w:val="18"/>
              </w:rPr>
              <w:t>(en kg/h)</w:t>
            </w:r>
          </w:p>
        </w:tc>
        <w:tc>
          <w:tcPr>
            <w:tcW w:w="331" w:type="pct"/>
            <w:tcBorders>
              <w:top w:val="single" w:sz="4" w:space="0" w:color="auto"/>
              <w:left w:val="single" w:sz="18" w:space="0" w:color="auto"/>
              <w:bottom w:val="single" w:sz="4" w:space="0" w:color="auto"/>
              <w:right w:val="single" w:sz="8" w:space="0" w:color="auto"/>
            </w:tcBorders>
            <w:shd w:val="clear" w:color="auto" w:fill="D9D9D9"/>
            <w:vAlign w:val="center"/>
          </w:tcPr>
          <w:p w:rsidR="001D59F7" w:rsidRPr="00D400D7" w:rsidRDefault="001D59F7" w:rsidP="0092167F">
            <w:pPr>
              <w:tabs>
                <w:tab w:val="left" w:pos="708"/>
                <w:tab w:val="left" w:pos="851"/>
                <w:tab w:val="left" w:pos="1701"/>
                <w:tab w:val="left" w:pos="2552"/>
                <w:tab w:val="left" w:pos="3402"/>
              </w:tabs>
              <w:spacing w:before="60" w:after="60"/>
              <w:jc w:val="center"/>
              <w:rPr>
                <w:rFonts w:cs="Arial"/>
                <w:b/>
              </w:rPr>
            </w:pPr>
            <w:r>
              <w:rPr>
                <w:rFonts w:cs="Arial"/>
                <w:b/>
              </w:rPr>
              <w:t>Débit</w:t>
            </w:r>
            <w:r>
              <w:rPr>
                <w:rFonts w:cs="Arial"/>
                <w:b/>
              </w:rPr>
              <w:br/>
            </w:r>
            <w:r w:rsidRPr="00D400D7">
              <w:rPr>
                <w:rFonts w:cs="Arial"/>
                <w:sz w:val="18"/>
                <w:szCs w:val="18"/>
              </w:rPr>
              <w:t>(en Nm</w:t>
            </w:r>
            <w:r w:rsidRPr="00D400D7">
              <w:rPr>
                <w:rFonts w:cs="Arial"/>
                <w:sz w:val="18"/>
                <w:szCs w:val="18"/>
                <w:vertAlign w:val="superscript"/>
              </w:rPr>
              <w:t>3</w:t>
            </w:r>
            <w:r>
              <w:rPr>
                <w:rFonts w:cs="Arial"/>
                <w:sz w:val="18"/>
                <w:szCs w:val="18"/>
              </w:rPr>
              <w:t>/h</w:t>
            </w:r>
            <w:r w:rsidRPr="00D400D7">
              <w:rPr>
                <w:rFonts w:cs="Arial"/>
                <w:sz w:val="18"/>
                <w:szCs w:val="18"/>
              </w:rPr>
              <w:t>)</w:t>
            </w:r>
          </w:p>
        </w:tc>
        <w:tc>
          <w:tcPr>
            <w:tcW w:w="512" w:type="pct"/>
            <w:tcBorders>
              <w:top w:val="single" w:sz="4" w:space="0" w:color="auto"/>
              <w:left w:val="single" w:sz="8" w:space="0" w:color="auto"/>
              <w:bottom w:val="single" w:sz="4" w:space="0" w:color="auto"/>
              <w:right w:val="single" w:sz="4" w:space="0" w:color="auto"/>
            </w:tcBorders>
            <w:shd w:val="clear" w:color="auto" w:fill="D9D9D9"/>
            <w:vAlign w:val="center"/>
          </w:tcPr>
          <w:p w:rsidR="001D59F7" w:rsidRPr="00EB4118" w:rsidRDefault="001D59F7" w:rsidP="0092167F">
            <w:pPr>
              <w:tabs>
                <w:tab w:val="left" w:pos="708"/>
                <w:tab w:val="left" w:pos="851"/>
                <w:tab w:val="left" w:pos="1701"/>
                <w:tab w:val="left" w:pos="2552"/>
                <w:tab w:val="left" w:pos="3402"/>
              </w:tabs>
              <w:spacing w:before="60" w:after="60"/>
              <w:jc w:val="center"/>
              <w:rPr>
                <w:rFonts w:cs="Arial"/>
                <w:b/>
              </w:rPr>
            </w:pPr>
            <w:r w:rsidRPr="00D400D7">
              <w:rPr>
                <w:rFonts w:cs="Arial"/>
                <w:b/>
              </w:rPr>
              <w:t>Concentration</w:t>
            </w:r>
            <w:r w:rsidRPr="00D400D7">
              <w:rPr>
                <w:rFonts w:cs="Arial"/>
                <w:b/>
              </w:rPr>
              <w:br/>
            </w:r>
            <w:r w:rsidRPr="00D400D7">
              <w:rPr>
                <w:rFonts w:cs="Arial"/>
                <w:sz w:val="18"/>
                <w:szCs w:val="18"/>
              </w:rPr>
              <w:t>(en mg/Nm</w:t>
            </w:r>
            <w:r w:rsidRPr="00D400D7">
              <w:rPr>
                <w:rFonts w:cs="Arial"/>
                <w:sz w:val="18"/>
                <w:szCs w:val="18"/>
                <w:vertAlign w:val="superscript"/>
              </w:rPr>
              <w:t>3</w:t>
            </w:r>
            <w:r w:rsidRPr="00D400D7">
              <w:rPr>
                <w:rFonts w:cs="Arial"/>
                <w:sz w:val="18"/>
                <w:szCs w:val="18"/>
              </w:rPr>
              <w:t>)</w:t>
            </w:r>
          </w:p>
        </w:tc>
        <w:tc>
          <w:tcPr>
            <w:tcW w:w="304" w:type="pct"/>
            <w:tcBorders>
              <w:top w:val="single" w:sz="4" w:space="0" w:color="auto"/>
              <w:left w:val="single" w:sz="4" w:space="0" w:color="auto"/>
              <w:bottom w:val="single" w:sz="4" w:space="0" w:color="auto"/>
              <w:right w:val="single" w:sz="18" w:space="0" w:color="auto"/>
            </w:tcBorders>
            <w:shd w:val="clear" w:color="auto" w:fill="D9D9D9"/>
            <w:vAlign w:val="center"/>
          </w:tcPr>
          <w:p w:rsidR="001D59F7" w:rsidRPr="00D400D7" w:rsidRDefault="001D59F7" w:rsidP="0092167F">
            <w:pPr>
              <w:tabs>
                <w:tab w:val="left" w:pos="708"/>
                <w:tab w:val="left" w:pos="851"/>
                <w:tab w:val="left" w:pos="1701"/>
                <w:tab w:val="left" w:pos="2552"/>
                <w:tab w:val="left" w:pos="3402"/>
              </w:tabs>
              <w:spacing w:before="60" w:after="60"/>
              <w:jc w:val="center"/>
              <w:rPr>
                <w:rFonts w:cs="Arial"/>
                <w:b/>
              </w:rPr>
            </w:pPr>
            <w:r w:rsidRPr="00D400D7">
              <w:rPr>
                <w:rFonts w:cs="Arial"/>
                <w:b/>
              </w:rPr>
              <w:t>Flux</w:t>
            </w:r>
            <w:r w:rsidRPr="00D400D7">
              <w:rPr>
                <w:rFonts w:cs="Arial"/>
                <w:b/>
              </w:rPr>
              <w:br/>
            </w:r>
            <w:r w:rsidRPr="00D400D7">
              <w:rPr>
                <w:rFonts w:cs="Arial"/>
                <w:sz w:val="18"/>
                <w:szCs w:val="18"/>
              </w:rPr>
              <w:t>(en kg/h)</w:t>
            </w:r>
          </w:p>
        </w:tc>
        <w:tc>
          <w:tcPr>
            <w:tcW w:w="341" w:type="pct"/>
            <w:tcBorders>
              <w:top w:val="single" w:sz="4" w:space="0" w:color="auto"/>
              <w:left w:val="single" w:sz="18" w:space="0" w:color="auto"/>
              <w:bottom w:val="single" w:sz="4" w:space="0" w:color="auto"/>
              <w:right w:val="single" w:sz="8" w:space="0" w:color="auto"/>
            </w:tcBorders>
            <w:shd w:val="clear" w:color="auto" w:fill="D9D9D9"/>
            <w:vAlign w:val="center"/>
          </w:tcPr>
          <w:p w:rsidR="001D59F7" w:rsidRPr="00D400D7" w:rsidRDefault="001D59F7" w:rsidP="0092167F">
            <w:pPr>
              <w:tabs>
                <w:tab w:val="left" w:pos="708"/>
                <w:tab w:val="left" w:pos="851"/>
                <w:tab w:val="left" w:pos="1701"/>
                <w:tab w:val="left" w:pos="2552"/>
                <w:tab w:val="left" w:pos="3402"/>
              </w:tabs>
              <w:spacing w:before="60" w:after="60"/>
              <w:jc w:val="center"/>
              <w:rPr>
                <w:rFonts w:cs="Arial"/>
                <w:b/>
              </w:rPr>
            </w:pPr>
            <w:r>
              <w:rPr>
                <w:rFonts w:cs="Arial"/>
                <w:b/>
              </w:rPr>
              <w:t>Débit</w:t>
            </w:r>
            <w:r>
              <w:rPr>
                <w:rFonts w:cs="Arial"/>
                <w:b/>
              </w:rPr>
              <w:br/>
            </w:r>
            <w:r w:rsidRPr="00D400D7">
              <w:rPr>
                <w:rFonts w:cs="Arial"/>
                <w:sz w:val="18"/>
                <w:szCs w:val="18"/>
              </w:rPr>
              <w:t>(en Nm</w:t>
            </w:r>
            <w:r w:rsidRPr="00D400D7">
              <w:rPr>
                <w:rFonts w:cs="Arial"/>
                <w:sz w:val="18"/>
                <w:szCs w:val="18"/>
                <w:vertAlign w:val="superscript"/>
              </w:rPr>
              <w:t>3</w:t>
            </w:r>
            <w:r>
              <w:rPr>
                <w:rFonts w:cs="Arial"/>
                <w:sz w:val="18"/>
                <w:szCs w:val="18"/>
              </w:rPr>
              <w:t>/h</w:t>
            </w:r>
            <w:r w:rsidRPr="00D400D7">
              <w:rPr>
                <w:rFonts w:cs="Arial"/>
                <w:sz w:val="18"/>
                <w:szCs w:val="18"/>
              </w:rPr>
              <w:t>)</w:t>
            </w:r>
          </w:p>
        </w:tc>
        <w:tc>
          <w:tcPr>
            <w:tcW w:w="512" w:type="pct"/>
            <w:tcBorders>
              <w:top w:val="single" w:sz="4" w:space="0" w:color="auto"/>
              <w:left w:val="single" w:sz="8" w:space="0" w:color="auto"/>
              <w:bottom w:val="single" w:sz="4" w:space="0" w:color="auto"/>
              <w:right w:val="single" w:sz="4" w:space="0" w:color="auto"/>
            </w:tcBorders>
            <w:shd w:val="clear" w:color="auto" w:fill="D9D9D9"/>
            <w:vAlign w:val="center"/>
          </w:tcPr>
          <w:p w:rsidR="001D59F7" w:rsidRPr="00EB4118" w:rsidRDefault="001D59F7" w:rsidP="0092167F">
            <w:pPr>
              <w:tabs>
                <w:tab w:val="left" w:pos="708"/>
                <w:tab w:val="left" w:pos="851"/>
                <w:tab w:val="left" w:pos="1701"/>
                <w:tab w:val="left" w:pos="2552"/>
                <w:tab w:val="left" w:pos="3402"/>
              </w:tabs>
              <w:spacing w:before="60" w:after="60"/>
              <w:jc w:val="center"/>
              <w:rPr>
                <w:rFonts w:cs="Arial"/>
                <w:b/>
              </w:rPr>
            </w:pPr>
            <w:r w:rsidRPr="00D400D7">
              <w:rPr>
                <w:rFonts w:cs="Arial"/>
                <w:b/>
              </w:rPr>
              <w:t>Concentration</w:t>
            </w:r>
            <w:r w:rsidRPr="00D400D7">
              <w:rPr>
                <w:rFonts w:cs="Arial"/>
                <w:b/>
              </w:rPr>
              <w:br/>
            </w:r>
            <w:r w:rsidRPr="00D400D7">
              <w:rPr>
                <w:rFonts w:cs="Arial"/>
                <w:sz w:val="18"/>
                <w:szCs w:val="18"/>
              </w:rPr>
              <w:t>(en mg/Nm</w:t>
            </w:r>
            <w:r w:rsidRPr="00D400D7">
              <w:rPr>
                <w:rFonts w:cs="Arial"/>
                <w:sz w:val="18"/>
                <w:szCs w:val="18"/>
                <w:vertAlign w:val="superscript"/>
              </w:rPr>
              <w:t>3</w:t>
            </w:r>
            <w:r w:rsidRPr="00D400D7">
              <w:rPr>
                <w:rFonts w:cs="Arial"/>
                <w:sz w:val="18"/>
                <w:szCs w:val="18"/>
              </w:rPr>
              <w:t>)</w:t>
            </w:r>
          </w:p>
        </w:tc>
        <w:tc>
          <w:tcPr>
            <w:tcW w:w="303" w:type="pct"/>
            <w:tcBorders>
              <w:top w:val="single" w:sz="4" w:space="0" w:color="auto"/>
              <w:left w:val="single" w:sz="4" w:space="0" w:color="auto"/>
              <w:bottom w:val="single" w:sz="4" w:space="0" w:color="auto"/>
              <w:right w:val="single" w:sz="18" w:space="0" w:color="auto"/>
            </w:tcBorders>
            <w:shd w:val="clear" w:color="auto" w:fill="D9D9D9"/>
            <w:vAlign w:val="center"/>
          </w:tcPr>
          <w:p w:rsidR="001D59F7" w:rsidRPr="00D400D7" w:rsidRDefault="001D59F7" w:rsidP="0092167F">
            <w:pPr>
              <w:tabs>
                <w:tab w:val="left" w:pos="708"/>
                <w:tab w:val="left" w:pos="851"/>
                <w:tab w:val="left" w:pos="1701"/>
                <w:tab w:val="left" w:pos="2552"/>
                <w:tab w:val="left" w:pos="3402"/>
              </w:tabs>
              <w:spacing w:before="60" w:after="60"/>
              <w:jc w:val="center"/>
              <w:rPr>
                <w:rFonts w:cs="Arial"/>
                <w:b/>
              </w:rPr>
            </w:pPr>
            <w:r w:rsidRPr="00D400D7">
              <w:rPr>
                <w:rFonts w:cs="Arial"/>
                <w:b/>
              </w:rPr>
              <w:t>Flux</w:t>
            </w:r>
            <w:r w:rsidRPr="00D400D7">
              <w:rPr>
                <w:rFonts w:cs="Arial"/>
                <w:b/>
              </w:rPr>
              <w:br/>
            </w:r>
            <w:r w:rsidRPr="00D400D7">
              <w:rPr>
                <w:rFonts w:cs="Arial"/>
                <w:sz w:val="18"/>
                <w:szCs w:val="18"/>
              </w:rPr>
              <w:t>(en kg/h)</w:t>
            </w:r>
          </w:p>
        </w:tc>
        <w:tc>
          <w:tcPr>
            <w:tcW w:w="343" w:type="pct"/>
            <w:tcBorders>
              <w:top w:val="single" w:sz="4" w:space="0" w:color="auto"/>
              <w:left w:val="single" w:sz="18" w:space="0" w:color="auto"/>
              <w:bottom w:val="single" w:sz="4" w:space="0" w:color="auto"/>
              <w:right w:val="single" w:sz="8" w:space="0" w:color="auto"/>
            </w:tcBorders>
            <w:shd w:val="clear" w:color="auto" w:fill="D9D9D9"/>
            <w:vAlign w:val="center"/>
          </w:tcPr>
          <w:p w:rsidR="001D59F7" w:rsidRPr="00D400D7" w:rsidRDefault="001D59F7" w:rsidP="0092167F">
            <w:pPr>
              <w:tabs>
                <w:tab w:val="left" w:pos="708"/>
                <w:tab w:val="left" w:pos="851"/>
                <w:tab w:val="left" w:pos="1701"/>
                <w:tab w:val="left" w:pos="2552"/>
                <w:tab w:val="left" w:pos="3402"/>
              </w:tabs>
              <w:spacing w:before="60" w:after="60"/>
              <w:jc w:val="center"/>
              <w:rPr>
                <w:rFonts w:cs="Arial"/>
                <w:b/>
              </w:rPr>
            </w:pPr>
            <w:r>
              <w:rPr>
                <w:rFonts w:cs="Arial"/>
                <w:b/>
              </w:rPr>
              <w:t>Débit</w:t>
            </w:r>
            <w:r>
              <w:rPr>
                <w:rFonts w:cs="Arial"/>
                <w:b/>
              </w:rPr>
              <w:br/>
            </w:r>
            <w:r w:rsidRPr="00D400D7">
              <w:rPr>
                <w:rFonts w:cs="Arial"/>
                <w:sz w:val="18"/>
                <w:szCs w:val="18"/>
              </w:rPr>
              <w:t>(en Nm</w:t>
            </w:r>
            <w:r w:rsidRPr="00D400D7">
              <w:rPr>
                <w:rFonts w:cs="Arial"/>
                <w:sz w:val="18"/>
                <w:szCs w:val="18"/>
                <w:vertAlign w:val="superscript"/>
              </w:rPr>
              <w:t>3</w:t>
            </w:r>
            <w:r>
              <w:rPr>
                <w:rFonts w:cs="Arial"/>
                <w:sz w:val="18"/>
                <w:szCs w:val="18"/>
              </w:rPr>
              <w:t>/h</w:t>
            </w:r>
            <w:r w:rsidRPr="00D400D7">
              <w:rPr>
                <w:rFonts w:cs="Arial"/>
                <w:sz w:val="18"/>
                <w:szCs w:val="18"/>
              </w:rPr>
              <w:t>)</w:t>
            </w:r>
          </w:p>
        </w:tc>
        <w:tc>
          <w:tcPr>
            <w:tcW w:w="509" w:type="pct"/>
            <w:tcBorders>
              <w:top w:val="single" w:sz="4" w:space="0" w:color="auto"/>
              <w:left w:val="single" w:sz="8" w:space="0" w:color="auto"/>
              <w:bottom w:val="single" w:sz="4" w:space="0" w:color="auto"/>
              <w:right w:val="single" w:sz="4" w:space="0" w:color="auto"/>
            </w:tcBorders>
            <w:shd w:val="clear" w:color="auto" w:fill="D9D9D9"/>
            <w:vAlign w:val="center"/>
          </w:tcPr>
          <w:p w:rsidR="001D59F7" w:rsidRPr="00EB4118" w:rsidRDefault="001D59F7" w:rsidP="0092167F">
            <w:pPr>
              <w:tabs>
                <w:tab w:val="left" w:pos="708"/>
                <w:tab w:val="left" w:pos="851"/>
                <w:tab w:val="left" w:pos="1701"/>
                <w:tab w:val="left" w:pos="2552"/>
                <w:tab w:val="left" w:pos="3402"/>
              </w:tabs>
              <w:spacing w:before="60" w:after="60"/>
              <w:jc w:val="center"/>
              <w:rPr>
                <w:rFonts w:cs="Arial"/>
                <w:b/>
              </w:rPr>
            </w:pPr>
            <w:r w:rsidRPr="00D400D7">
              <w:rPr>
                <w:rFonts w:cs="Arial"/>
                <w:b/>
              </w:rPr>
              <w:t>Concentration</w:t>
            </w:r>
            <w:r w:rsidRPr="00D400D7">
              <w:rPr>
                <w:rFonts w:cs="Arial"/>
                <w:b/>
              </w:rPr>
              <w:br/>
            </w:r>
            <w:r w:rsidRPr="00D400D7">
              <w:rPr>
                <w:rFonts w:cs="Arial"/>
                <w:sz w:val="18"/>
                <w:szCs w:val="18"/>
              </w:rPr>
              <w:t>(en mg/Nm</w:t>
            </w:r>
            <w:r w:rsidRPr="00D400D7">
              <w:rPr>
                <w:rFonts w:cs="Arial"/>
                <w:sz w:val="18"/>
                <w:szCs w:val="18"/>
                <w:vertAlign w:val="superscript"/>
              </w:rPr>
              <w:t>3</w:t>
            </w:r>
            <w:r w:rsidRPr="00D400D7">
              <w:rPr>
                <w:rFonts w:cs="Arial"/>
                <w:sz w:val="18"/>
                <w:szCs w:val="18"/>
              </w:rPr>
              <w:t>)</w:t>
            </w:r>
          </w:p>
        </w:tc>
        <w:tc>
          <w:tcPr>
            <w:tcW w:w="297" w:type="pct"/>
            <w:tcBorders>
              <w:top w:val="single" w:sz="4" w:space="0" w:color="auto"/>
              <w:left w:val="single" w:sz="4" w:space="0" w:color="auto"/>
              <w:bottom w:val="single" w:sz="4" w:space="0" w:color="auto"/>
              <w:right w:val="single" w:sz="18" w:space="0" w:color="auto"/>
            </w:tcBorders>
            <w:shd w:val="clear" w:color="auto" w:fill="D9D9D9"/>
            <w:vAlign w:val="center"/>
          </w:tcPr>
          <w:p w:rsidR="001D59F7" w:rsidRPr="00D400D7" w:rsidRDefault="001D59F7" w:rsidP="0092167F">
            <w:pPr>
              <w:tabs>
                <w:tab w:val="left" w:pos="708"/>
                <w:tab w:val="left" w:pos="851"/>
                <w:tab w:val="left" w:pos="1701"/>
                <w:tab w:val="left" w:pos="2552"/>
                <w:tab w:val="left" w:pos="3402"/>
              </w:tabs>
              <w:spacing w:before="60" w:after="60"/>
              <w:jc w:val="center"/>
              <w:rPr>
                <w:rFonts w:cs="Arial"/>
                <w:b/>
              </w:rPr>
            </w:pPr>
            <w:r w:rsidRPr="00D400D7">
              <w:rPr>
                <w:rFonts w:cs="Arial"/>
                <w:b/>
              </w:rPr>
              <w:t>Flux</w:t>
            </w:r>
            <w:r w:rsidRPr="00D400D7">
              <w:rPr>
                <w:rFonts w:cs="Arial"/>
                <w:b/>
              </w:rPr>
              <w:br/>
            </w:r>
            <w:r w:rsidRPr="00D400D7">
              <w:rPr>
                <w:rFonts w:cs="Arial"/>
                <w:sz w:val="18"/>
                <w:szCs w:val="18"/>
              </w:rPr>
              <w:t>(en kg/h)</w:t>
            </w:r>
          </w:p>
        </w:tc>
      </w:tr>
      <w:tr w:rsidR="001D59F7" w:rsidRPr="00D400D7" w:rsidTr="001D59F7">
        <w:trPr>
          <w:cantSplit/>
          <w:jc w:val="center"/>
        </w:trPr>
        <w:tc>
          <w:tcPr>
            <w:tcW w:w="754" w:type="pct"/>
            <w:tcBorders>
              <w:top w:val="single" w:sz="4" w:space="0" w:color="auto"/>
              <w:left w:val="single" w:sz="4" w:space="0" w:color="auto"/>
              <w:bottom w:val="single" w:sz="4" w:space="0" w:color="auto"/>
              <w:right w:val="single" w:sz="4" w:space="0" w:color="auto"/>
            </w:tcBorders>
            <w:vAlign w:val="center"/>
            <w:hideMark/>
          </w:tcPr>
          <w:p w:rsidR="001D59F7" w:rsidRPr="00EB4118" w:rsidRDefault="001D59F7" w:rsidP="0092167F">
            <w:pPr>
              <w:tabs>
                <w:tab w:val="left" w:pos="708"/>
                <w:tab w:val="left" w:pos="851"/>
                <w:tab w:val="left" w:pos="1701"/>
                <w:tab w:val="left" w:pos="2552"/>
                <w:tab w:val="left" w:pos="3402"/>
              </w:tabs>
              <w:spacing w:before="60" w:after="60"/>
              <w:jc w:val="center"/>
              <w:rPr>
                <w:rFonts w:cs="Arial"/>
                <w:b/>
              </w:rPr>
            </w:pPr>
            <w:r w:rsidRPr="00B76CC4">
              <w:rPr>
                <w:rFonts w:cs="Arial"/>
                <w:b/>
              </w:rPr>
              <w:t>Poussières</w:t>
            </w:r>
          </w:p>
        </w:tc>
        <w:tc>
          <w:tcPr>
            <w:tcW w:w="487" w:type="pct"/>
            <w:tcBorders>
              <w:top w:val="single" w:sz="4" w:space="0" w:color="auto"/>
              <w:left w:val="single" w:sz="4" w:space="0" w:color="auto"/>
              <w:bottom w:val="single" w:sz="4" w:space="0" w:color="auto"/>
              <w:right w:val="single" w:sz="4" w:space="0" w:color="auto"/>
            </w:tcBorders>
            <w:shd w:val="clear" w:color="auto" w:fill="E5E5E5" w:themeFill="accent6" w:themeFillTint="33"/>
            <w:vAlign w:val="center"/>
            <w:hideMark/>
          </w:tcPr>
          <w:p w:rsidR="001D59F7" w:rsidRPr="00D400D7" w:rsidRDefault="001D59F7" w:rsidP="0092167F">
            <w:pPr>
              <w:jc w:val="center"/>
              <w:rPr>
                <w:rFonts w:cs="Arial"/>
                <w:color w:val="000000"/>
              </w:rPr>
            </w:pPr>
            <w:r w:rsidRPr="00D400D7">
              <w:rPr>
                <w:rFonts w:cs="Arial"/>
                <w:color w:val="000000"/>
                <w:lang w:eastAsia="fr-CA"/>
              </w:rPr>
              <w:t>100</w:t>
            </w:r>
          </w:p>
        </w:tc>
        <w:tc>
          <w:tcPr>
            <w:tcW w:w="307" w:type="pct"/>
            <w:tcBorders>
              <w:top w:val="single" w:sz="4" w:space="0" w:color="auto"/>
              <w:left w:val="single" w:sz="4" w:space="0" w:color="auto"/>
              <w:bottom w:val="single" w:sz="4" w:space="0" w:color="auto"/>
              <w:right w:val="single" w:sz="18" w:space="0" w:color="auto"/>
            </w:tcBorders>
            <w:shd w:val="clear" w:color="auto" w:fill="E5E5E5" w:themeFill="accent6" w:themeFillTint="33"/>
            <w:vAlign w:val="center"/>
          </w:tcPr>
          <w:p w:rsidR="001D59F7" w:rsidRPr="00D400D7" w:rsidRDefault="001D59F7" w:rsidP="0092167F">
            <w:pPr>
              <w:jc w:val="center"/>
              <w:rPr>
                <w:rFonts w:cs="Arial"/>
                <w:color w:val="000000"/>
              </w:rPr>
            </w:pPr>
            <w:r w:rsidRPr="00D400D7">
              <w:rPr>
                <w:rFonts w:cs="Arial"/>
                <w:color w:val="000000"/>
              </w:rPr>
              <w:t>&lt;1 kg/h</w:t>
            </w:r>
          </w:p>
        </w:tc>
        <w:tc>
          <w:tcPr>
            <w:tcW w:w="331" w:type="pct"/>
            <w:vMerge w:val="restart"/>
            <w:tcBorders>
              <w:top w:val="single" w:sz="4" w:space="0" w:color="auto"/>
              <w:left w:val="single" w:sz="18" w:space="0" w:color="auto"/>
              <w:right w:val="single" w:sz="8" w:space="0" w:color="auto"/>
            </w:tcBorders>
            <w:vAlign w:val="center"/>
          </w:tcPr>
          <w:p w:rsidR="001D59F7" w:rsidRDefault="001D59F7" w:rsidP="0092167F">
            <w:pPr>
              <w:jc w:val="center"/>
              <w:rPr>
                <w:rFonts w:cs="Arial"/>
                <w:color w:val="000000"/>
              </w:rPr>
            </w:pPr>
            <w:r>
              <w:rPr>
                <w:rFonts w:cs="Arial"/>
                <w:color w:val="000000"/>
              </w:rPr>
              <w:t>&lt;954</w:t>
            </w:r>
          </w:p>
        </w:tc>
        <w:tc>
          <w:tcPr>
            <w:tcW w:w="512" w:type="pct"/>
            <w:tcBorders>
              <w:top w:val="single" w:sz="4" w:space="0" w:color="auto"/>
              <w:left w:val="single" w:sz="8" w:space="0" w:color="auto"/>
              <w:bottom w:val="single" w:sz="4" w:space="0" w:color="auto"/>
              <w:right w:val="single" w:sz="4" w:space="0" w:color="auto"/>
            </w:tcBorders>
            <w:vAlign w:val="center"/>
          </w:tcPr>
          <w:p w:rsidR="001D59F7" w:rsidRDefault="001D59F7" w:rsidP="0092167F">
            <w:pPr>
              <w:jc w:val="center"/>
              <w:rPr>
                <w:rFonts w:cs="Arial"/>
                <w:color w:val="000000"/>
              </w:rPr>
            </w:pPr>
          </w:p>
        </w:tc>
        <w:tc>
          <w:tcPr>
            <w:tcW w:w="304" w:type="pct"/>
            <w:tcBorders>
              <w:top w:val="single" w:sz="4" w:space="0" w:color="auto"/>
              <w:left w:val="single" w:sz="4" w:space="0" w:color="auto"/>
              <w:bottom w:val="single" w:sz="4" w:space="0" w:color="auto"/>
              <w:right w:val="single" w:sz="18" w:space="0" w:color="auto"/>
            </w:tcBorders>
            <w:vAlign w:val="center"/>
          </w:tcPr>
          <w:p w:rsidR="001D59F7" w:rsidRDefault="001D59F7" w:rsidP="0092167F">
            <w:pPr>
              <w:jc w:val="center"/>
              <w:rPr>
                <w:rFonts w:cs="Arial"/>
                <w:color w:val="000000"/>
              </w:rPr>
            </w:pPr>
          </w:p>
        </w:tc>
        <w:tc>
          <w:tcPr>
            <w:tcW w:w="341" w:type="pct"/>
            <w:vMerge w:val="restart"/>
            <w:tcBorders>
              <w:top w:val="single" w:sz="4" w:space="0" w:color="auto"/>
              <w:left w:val="single" w:sz="18" w:space="0" w:color="auto"/>
              <w:right w:val="single" w:sz="8" w:space="0" w:color="auto"/>
            </w:tcBorders>
            <w:vAlign w:val="center"/>
          </w:tcPr>
          <w:p w:rsidR="001D59F7" w:rsidRDefault="001D59F7" w:rsidP="0092167F">
            <w:pPr>
              <w:jc w:val="center"/>
              <w:rPr>
                <w:rFonts w:cs="Arial"/>
                <w:color w:val="000000"/>
              </w:rPr>
            </w:pPr>
            <w:r>
              <w:rPr>
                <w:rFonts w:cs="Arial"/>
                <w:color w:val="000000"/>
              </w:rPr>
              <w:t>3107</w:t>
            </w:r>
          </w:p>
        </w:tc>
        <w:tc>
          <w:tcPr>
            <w:tcW w:w="512" w:type="pct"/>
            <w:tcBorders>
              <w:top w:val="single" w:sz="4" w:space="0" w:color="auto"/>
              <w:left w:val="single" w:sz="8" w:space="0" w:color="auto"/>
              <w:bottom w:val="single" w:sz="4" w:space="0" w:color="auto"/>
              <w:right w:val="single" w:sz="4" w:space="0" w:color="auto"/>
            </w:tcBorders>
            <w:vAlign w:val="center"/>
          </w:tcPr>
          <w:p w:rsidR="001D59F7" w:rsidRDefault="001D59F7" w:rsidP="0092167F">
            <w:pPr>
              <w:jc w:val="center"/>
              <w:rPr>
                <w:rFonts w:cs="Arial"/>
                <w:color w:val="000000"/>
              </w:rPr>
            </w:pPr>
            <w:r>
              <w:rPr>
                <w:rFonts w:cs="Arial"/>
                <w:color w:val="000000"/>
              </w:rPr>
              <w:t>0,00</w:t>
            </w:r>
          </w:p>
        </w:tc>
        <w:tc>
          <w:tcPr>
            <w:tcW w:w="303" w:type="pct"/>
            <w:tcBorders>
              <w:top w:val="single" w:sz="4" w:space="0" w:color="auto"/>
              <w:left w:val="single" w:sz="4" w:space="0" w:color="auto"/>
              <w:bottom w:val="single" w:sz="4" w:space="0" w:color="auto"/>
              <w:right w:val="single" w:sz="18" w:space="0" w:color="auto"/>
            </w:tcBorders>
            <w:vAlign w:val="center"/>
          </w:tcPr>
          <w:p w:rsidR="001D59F7" w:rsidRDefault="001D59F7" w:rsidP="0092167F">
            <w:pPr>
              <w:jc w:val="center"/>
              <w:rPr>
                <w:rFonts w:cs="Arial"/>
                <w:color w:val="000000"/>
              </w:rPr>
            </w:pPr>
            <w:r>
              <w:rPr>
                <w:rFonts w:cs="Arial"/>
                <w:color w:val="000000"/>
              </w:rPr>
              <w:t>0,00</w:t>
            </w:r>
          </w:p>
        </w:tc>
        <w:tc>
          <w:tcPr>
            <w:tcW w:w="343" w:type="pct"/>
            <w:vMerge w:val="restart"/>
            <w:tcBorders>
              <w:top w:val="single" w:sz="4" w:space="0" w:color="auto"/>
              <w:left w:val="single" w:sz="18" w:space="0" w:color="auto"/>
              <w:right w:val="single" w:sz="8" w:space="0" w:color="auto"/>
            </w:tcBorders>
            <w:vAlign w:val="center"/>
          </w:tcPr>
          <w:p w:rsidR="001D59F7" w:rsidRDefault="001D59F7" w:rsidP="0092167F">
            <w:pPr>
              <w:jc w:val="center"/>
              <w:rPr>
                <w:rFonts w:cs="Arial"/>
                <w:color w:val="000000"/>
              </w:rPr>
            </w:pPr>
            <w:r>
              <w:rPr>
                <w:rFonts w:cs="Arial"/>
                <w:color w:val="000000"/>
              </w:rPr>
              <w:t>1886</w:t>
            </w:r>
          </w:p>
        </w:tc>
        <w:tc>
          <w:tcPr>
            <w:tcW w:w="509" w:type="pct"/>
            <w:tcBorders>
              <w:top w:val="single" w:sz="4" w:space="0" w:color="auto"/>
              <w:left w:val="single" w:sz="8" w:space="0" w:color="auto"/>
              <w:bottom w:val="single" w:sz="4" w:space="0" w:color="auto"/>
              <w:right w:val="single" w:sz="4" w:space="0" w:color="auto"/>
            </w:tcBorders>
            <w:vAlign w:val="center"/>
          </w:tcPr>
          <w:p w:rsidR="001D59F7" w:rsidRDefault="001D59F7" w:rsidP="0092167F">
            <w:pPr>
              <w:jc w:val="center"/>
              <w:rPr>
                <w:rFonts w:cs="Arial"/>
                <w:color w:val="000000"/>
              </w:rPr>
            </w:pPr>
            <w:r>
              <w:rPr>
                <w:rFonts w:cs="Arial"/>
                <w:color w:val="000000"/>
              </w:rPr>
              <w:t>0,19</w:t>
            </w:r>
          </w:p>
        </w:tc>
        <w:tc>
          <w:tcPr>
            <w:tcW w:w="297" w:type="pct"/>
            <w:tcBorders>
              <w:top w:val="single" w:sz="4" w:space="0" w:color="auto"/>
              <w:left w:val="single" w:sz="4" w:space="0" w:color="auto"/>
              <w:bottom w:val="single" w:sz="4" w:space="0" w:color="auto"/>
              <w:right w:val="single" w:sz="18" w:space="0" w:color="auto"/>
            </w:tcBorders>
            <w:vAlign w:val="center"/>
          </w:tcPr>
          <w:p w:rsidR="001D59F7" w:rsidRDefault="001D59F7" w:rsidP="0092167F">
            <w:pPr>
              <w:jc w:val="center"/>
              <w:rPr>
                <w:rFonts w:cs="Arial"/>
                <w:color w:val="000000"/>
              </w:rPr>
            </w:pPr>
            <w:r>
              <w:rPr>
                <w:rFonts w:cs="Arial"/>
                <w:color w:val="000000"/>
              </w:rPr>
              <w:t>0,003</w:t>
            </w:r>
          </w:p>
        </w:tc>
      </w:tr>
      <w:tr w:rsidR="001D59F7" w:rsidRPr="00D400D7" w:rsidTr="001D59F7">
        <w:trPr>
          <w:cantSplit/>
          <w:jc w:val="center"/>
        </w:trPr>
        <w:tc>
          <w:tcPr>
            <w:tcW w:w="754" w:type="pct"/>
            <w:tcBorders>
              <w:top w:val="single" w:sz="4" w:space="0" w:color="auto"/>
              <w:left w:val="single" w:sz="4" w:space="0" w:color="auto"/>
              <w:bottom w:val="single" w:sz="4" w:space="0" w:color="auto"/>
              <w:right w:val="single" w:sz="4" w:space="0" w:color="auto"/>
            </w:tcBorders>
            <w:vAlign w:val="center"/>
            <w:hideMark/>
          </w:tcPr>
          <w:p w:rsidR="001D59F7" w:rsidRPr="00EB4118" w:rsidRDefault="001D59F7" w:rsidP="0092167F">
            <w:pPr>
              <w:tabs>
                <w:tab w:val="left" w:pos="708"/>
                <w:tab w:val="left" w:pos="851"/>
                <w:tab w:val="left" w:pos="1701"/>
                <w:tab w:val="left" w:pos="2552"/>
                <w:tab w:val="left" w:pos="3402"/>
              </w:tabs>
              <w:spacing w:before="60" w:after="60"/>
              <w:jc w:val="center"/>
              <w:rPr>
                <w:rFonts w:cs="Arial"/>
                <w:b/>
              </w:rPr>
            </w:pPr>
            <w:proofErr w:type="spellStart"/>
            <w:r w:rsidRPr="00B76CC4">
              <w:rPr>
                <w:rFonts w:cs="Arial"/>
                <w:b/>
              </w:rPr>
              <w:t>HCl</w:t>
            </w:r>
            <w:proofErr w:type="spellEnd"/>
          </w:p>
        </w:tc>
        <w:tc>
          <w:tcPr>
            <w:tcW w:w="487" w:type="pct"/>
            <w:tcBorders>
              <w:top w:val="single" w:sz="4" w:space="0" w:color="auto"/>
              <w:left w:val="single" w:sz="4" w:space="0" w:color="auto"/>
              <w:bottom w:val="single" w:sz="4" w:space="0" w:color="auto"/>
              <w:right w:val="single" w:sz="4" w:space="0" w:color="auto"/>
            </w:tcBorders>
            <w:shd w:val="clear" w:color="auto" w:fill="E5E5E5" w:themeFill="accent6" w:themeFillTint="33"/>
            <w:vAlign w:val="center"/>
            <w:hideMark/>
          </w:tcPr>
          <w:p w:rsidR="001D59F7" w:rsidRPr="00D400D7" w:rsidRDefault="001D59F7" w:rsidP="0092167F">
            <w:pPr>
              <w:jc w:val="center"/>
              <w:rPr>
                <w:rFonts w:cs="Arial"/>
                <w:color w:val="000000"/>
              </w:rPr>
            </w:pPr>
            <w:r w:rsidRPr="00D400D7">
              <w:rPr>
                <w:rFonts w:cs="Arial"/>
                <w:color w:val="000000"/>
                <w:lang w:eastAsia="fr-CA"/>
              </w:rPr>
              <w:t>50</w:t>
            </w:r>
          </w:p>
        </w:tc>
        <w:tc>
          <w:tcPr>
            <w:tcW w:w="307" w:type="pct"/>
            <w:tcBorders>
              <w:top w:val="single" w:sz="4" w:space="0" w:color="auto"/>
              <w:left w:val="single" w:sz="4" w:space="0" w:color="auto"/>
              <w:bottom w:val="single" w:sz="4" w:space="0" w:color="auto"/>
              <w:right w:val="single" w:sz="18" w:space="0" w:color="auto"/>
            </w:tcBorders>
            <w:shd w:val="clear" w:color="auto" w:fill="E5E5E5" w:themeFill="accent6" w:themeFillTint="33"/>
            <w:vAlign w:val="center"/>
          </w:tcPr>
          <w:p w:rsidR="001D59F7" w:rsidRPr="00D400D7" w:rsidRDefault="001D59F7" w:rsidP="0092167F">
            <w:pPr>
              <w:jc w:val="center"/>
              <w:rPr>
                <w:rFonts w:cs="Arial"/>
                <w:color w:val="000000"/>
              </w:rPr>
            </w:pPr>
            <w:r w:rsidRPr="00D400D7">
              <w:rPr>
                <w:rFonts w:cs="Arial"/>
                <w:color w:val="000000"/>
                <w:lang w:eastAsia="fr-CA"/>
              </w:rPr>
              <w:t>&gt;1kg/h</w:t>
            </w:r>
          </w:p>
        </w:tc>
        <w:tc>
          <w:tcPr>
            <w:tcW w:w="331" w:type="pct"/>
            <w:vMerge/>
            <w:tcBorders>
              <w:left w:val="single" w:sz="18" w:space="0" w:color="auto"/>
              <w:right w:val="single" w:sz="8" w:space="0" w:color="auto"/>
            </w:tcBorders>
            <w:vAlign w:val="center"/>
          </w:tcPr>
          <w:p w:rsidR="001D59F7" w:rsidRDefault="001D59F7" w:rsidP="0092167F">
            <w:pPr>
              <w:jc w:val="center"/>
              <w:rPr>
                <w:rFonts w:cs="Arial"/>
                <w:color w:val="000000"/>
              </w:rPr>
            </w:pPr>
          </w:p>
        </w:tc>
        <w:tc>
          <w:tcPr>
            <w:tcW w:w="512" w:type="pct"/>
            <w:tcBorders>
              <w:top w:val="single" w:sz="4" w:space="0" w:color="auto"/>
              <w:left w:val="single" w:sz="8" w:space="0" w:color="auto"/>
              <w:bottom w:val="single" w:sz="4" w:space="0" w:color="auto"/>
              <w:right w:val="single" w:sz="4" w:space="0" w:color="auto"/>
            </w:tcBorders>
            <w:vAlign w:val="center"/>
          </w:tcPr>
          <w:p w:rsidR="001D59F7" w:rsidRDefault="001D59F7" w:rsidP="0092167F">
            <w:pPr>
              <w:jc w:val="center"/>
              <w:rPr>
                <w:rFonts w:cs="Arial"/>
                <w:color w:val="000000"/>
              </w:rPr>
            </w:pPr>
          </w:p>
        </w:tc>
        <w:tc>
          <w:tcPr>
            <w:tcW w:w="304" w:type="pct"/>
            <w:tcBorders>
              <w:top w:val="single" w:sz="4" w:space="0" w:color="auto"/>
              <w:left w:val="single" w:sz="4" w:space="0" w:color="auto"/>
              <w:bottom w:val="single" w:sz="4" w:space="0" w:color="auto"/>
              <w:right w:val="single" w:sz="18" w:space="0" w:color="auto"/>
            </w:tcBorders>
            <w:vAlign w:val="center"/>
          </w:tcPr>
          <w:p w:rsidR="001D59F7" w:rsidRDefault="001D59F7" w:rsidP="0092167F">
            <w:pPr>
              <w:jc w:val="center"/>
              <w:rPr>
                <w:rFonts w:cs="Arial"/>
                <w:color w:val="000000"/>
              </w:rPr>
            </w:pPr>
          </w:p>
        </w:tc>
        <w:tc>
          <w:tcPr>
            <w:tcW w:w="341" w:type="pct"/>
            <w:vMerge/>
            <w:tcBorders>
              <w:left w:val="single" w:sz="18" w:space="0" w:color="auto"/>
              <w:right w:val="single" w:sz="8" w:space="0" w:color="auto"/>
            </w:tcBorders>
            <w:vAlign w:val="center"/>
          </w:tcPr>
          <w:p w:rsidR="001D59F7" w:rsidRDefault="001D59F7" w:rsidP="0092167F">
            <w:pPr>
              <w:jc w:val="center"/>
              <w:rPr>
                <w:rFonts w:cs="Arial"/>
                <w:color w:val="000000"/>
              </w:rPr>
            </w:pPr>
          </w:p>
        </w:tc>
        <w:tc>
          <w:tcPr>
            <w:tcW w:w="512" w:type="pct"/>
            <w:tcBorders>
              <w:top w:val="single" w:sz="4" w:space="0" w:color="auto"/>
              <w:left w:val="single" w:sz="8" w:space="0" w:color="auto"/>
              <w:bottom w:val="single" w:sz="4" w:space="0" w:color="auto"/>
              <w:right w:val="single" w:sz="4" w:space="0" w:color="auto"/>
            </w:tcBorders>
            <w:vAlign w:val="center"/>
          </w:tcPr>
          <w:p w:rsidR="001D59F7" w:rsidRDefault="001D59F7" w:rsidP="0092167F">
            <w:pPr>
              <w:jc w:val="center"/>
              <w:rPr>
                <w:rFonts w:cs="Arial"/>
                <w:color w:val="000000"/>
              </w:rPr>
            </w:pPr>
            <w:r>
              <w:rPr>
                <w:rFonts w:cs="Arial"/>
                <w:color w:val="000000"/>
              </w:rPr>
              <w:t>&lt;0,1</w:t>
            </w:r>
          </w:p>
        </w:tc>
        <w:tc>
          <w:tcPr>
            <w:tcW w:w="303" w:type="pct"/>
            <w:tcBorders>
              <w:top w:val="single" w:sz="4" w:space="0" w:color="auto"/>
              <w:left w:val="single" w:sz="4" w:space="0" w:color="auto"/>
              <w:bottom w:val="single" w:sz="4" w:space="0" w:color="auto"/>
              <w:right w:val="single" w:sz="18" w:space="0" w:color="auto"/>
            </w:tcBorders>
            <w:vAlign w:val="center"/>
          </w:tcPr>
          <w:p w:rsidR="001D59F7" w:rsidRDefault="001D59F7" w:rsidP="0092167F">
            <w:pPr>
              <w:jc w:val="center"/>
              <w:rPr>
                <w:rFonts w:cs="Arial"/>
                <w:color w:val="000000"/>
              </w:rPr>
            </w:pPr>
            <w:r>
              <w:rPr>
                <w:rFonts w:cs="Arial"/>
                <w:color w:val="000000"/>
              </w:rPr>
              <w:t>&lt;0,0003</w:t>
            </w:r>
          </w:p>
        </w:tc>
        <w:tc>
          <w:tcPr>
            <w:tcW w:w="343" w:type="pct"/>
            <w:vMerge/>
            <w:tcBorders>
              <w:left w:val="single" w:sz="18" w:space="0" w:color="auto"/>
              <w:right w:val="single" w:sz="8" w:space="0" w:color="auto"/>
            </w:tcBorders>
            <w:vAlign w:val="center"/>
          </w:tcPr>
          <w:p w:rsidR="001D59F7" w:rsidRDefault="001D59F7" w:rsidP="0092167F">
            <w:pPr>
              <w:jc w:val="center"/>
              <w:rPr>
                <w:rFonts w:cs="Arial"/>
                <w:color w:val="000000"/>
              </w:rPr>
            </w:pPr>
          </w:p>
        </w:tc>
        <w:tc>
          <w:tcPr>
            <w:tcW w:w="509" w:type="pct"/>
            <w:tcBorders>
              <w:top w:val="single" w:sz="4" w:space="0" w:color="auto"/>
              <w:left w:val="single" w:sz="8" w:space="0" w:color="auto"/>
              <w:bottom w:val="single" w:sz="4" w:space="0" w:color="auto"/>
              <w:right w:val="single" w:sz="4" w:space="0" w:color="auto"/>
            </w:tcBorders>
            <w:vAlign w:val="center"/>
          </w:tcPr>
          <w:p w:rsidR="001D59F7" w:rsidRDefault="001D59F7" w:rsidP="0092167F">
            <w:pPr>
              <w:jc w:val="center"/>
              <w:rPr>
                <w:rFonts w:cs="Arial"/>
                <w:color w:val="000000"/>
              </w:rPr>
            </w:pPr>
            <w:r>
              <w:rPr>
                <w:rFonts w:cs="Arial"/>
                <w:color w:val="000000"/>
              </w:rPr>
              <w:t>0,3</w:t>
            </w:r>
          </w:p>
        </w:tc>
        <w:tc>
          <w:tcPr>
            <w:tcW w:w="297" w:type="pct"/>
            <w:tcBorders>
              <w:top w:val="single" w:sz="4" w:space="0" w:color="auto"/>
              <w:left w:val="single" w:sz="4" w:space="0" w:color="auto"/>
              <w:bottom w:val="single" w:sz="4" w:space="0" w:color="auto"/>
              <w:right w:val="single" w:sz="18" w:space="0" w:color="auto"/>
            </w:tcBorders>
            <w:vAlign w:val="center"/>
          </w:tcPr>
          <w:p w:rsidR="001D59F7" w:rsidRDefault="001D59F7" w:rsidP="0092167F">
            <w:pPr>
              <w:jc w:val="center"/>
              <w:rPr>
                <w:rFonts w:cs="Arial"/>
                <w:color w:val="000000"/>
              </w:rPr>
            </w:pPr>
            <w:r>
              <w:rPr>
                <w:rFonts w:cs="Arial"/>
                <w:color w:val="000000"/>
              </w:rPr>
              <w:t>0,001</w:t>
            </w:r>
          </w:p>
        </w:tc>
      </w:tr>
      <w:tr w:rsidR="001D59F7" w:rsidRPr="00D400D7" w:rsidTr="001D59F7">
        <w:trPr>
          <w:cantSplit/>
          <w:jc w:val="center"/>
        </w:trPr>
        <w:tc>
          <w:tcPr>
            <w:tcW w:w="754" w:type="pct"/>
            <w:tcBorders>
              <w:top w:val="single" w:sz="4" w:space="0" w:color="auto"/>
              <w:left w:val="single" w:sz="4" w:space="0" w:color="auto"/>
              <w:bottom w:val="single" w:sz="4" w:space="0" w:color="auto"/>
              <w:right w:val="single" w:sz="4" w:space="0" w:color="auto"/>
            </w:tcBorders>
            <w:vAlign w:val="center"/>
            <w:hideMark/>
          </w:tcPr>
          <w:p w:rsidR="001D59F7" w:rsidRPr="00EB4118" w:rsidRDefault="001D59F7" w:rsidP="0092167F">
            <w:pPr>
              <w:tabs>
                <w:tab w:val="left" w:pos="708"/>
                <w:tab w:val="left" w:pos="851"/>
                <w:tab w:val="left" w:pos="1701"/>
                <w:tab w:val="left" w:pos="2552"/>
                <w:tab w:val="left" w:pos="3402"/>
              </w:tabs>
              <w:spacing w:before="60" w:after="60"/>
              <w:jc w:val="center"/>
              <w:rPr>
                <w:rFonts w:cs="Arial"/>
                <w:b/>
              </w:rPr>
            </w:pPr>
            <w:r w:rsidRPr="00B76CC4">
              <w:rPr>
                <w:rFonts w:cs="Arial"/>
                <w:b/>
              </w:rPr>
              <w:t>COV</w:t>
            </w:r>
          </w:p>
        </w:tc>
        <w:tc>
          <w:tcPr>
            <w:tcW w:w="487" w:type="pct"/>
            <w:tcBorders>
              <w:top w:val="single" w:sz="4" w:space="0" w:color="auto"/>
              <w:left w:val="single" w:sz="4" w:space="0" w:color="auto"/>
              <w:bottom w:val="single" w:sz="4" w:space="0" w:color="auto"/>
              <w:right w:val="single" w:sz="4" w:space="0" w:color="auto"/>
            </w:tcBorders>
            <w:shd w:val="clear" w:color="auto" w:fill="E5E5E5" w:themeFill="accent6" w:themeFillTint="33"/>
            <w:vAlign w:val="center"/>
            <w:hideMark/>
          </w:tcPr>
          <w:p w:rsidR="001D59F7" w:rsidRPr="00D400D7" w:rsidRDefault="001D59F7" w:rsidP="0092167F">
            <w:pPr>
              <w:jc w:val="center"/>
              <w:rPr>
                <w:rFonts w:cs="Arial"/>
                <w:color w:val="000000"/>
              </w:rPr>
            </w:pPr>
            <w:r w:rsidRPr="00D400D7">
              <w:rPr>
                <w:rFonts w:cs="Arial"/>
                <w:color w:val="000000"/>
              </w:rPr>
              <w:t>110</w:t>
            </w:r>
          </w:p>
        </w:tc>
        <w:tc>
          <w:tcPr>
            <w:tcW w:w="307" w:type="pct"/>
            <w:tcBorders>
              <w:top w:val="single" w:sz="4" w:space="0" w:color="auto"/>
              <w:left w:val="single" w:sz="4" w:space="0" w:color="auto"/>
              <w:bottom w:val="single" w:sz="4" w:space="0" w:color="auto"/>
              <w:right w:val="single" w:sz="18" w:space="0" w:color="auto"/>
            </w:tcBorders>
            <w:shd w:val="clear" w:color="auto" w:fill="E5E5E5" w:themeFill="accent6" w:themeFillTint="33"/>
            <w:vAlign w:val="center"/>
          </w:tcPr>
          <w:p w:rsidR="001D59F7" w:rsidRPr="00D400D7" w:rsidRDefault="001D59F7" w:rsidP="0092167F">
            <w:pPr>
              <w:jc w:val="center"/>
              <w:rPr>
                <w:rFonts w:cs="Arial"/>
                <w:color w:val="000000"/>
              </w:rPr>
            </w:pPr>
            <w:r w:rsidRPr="00D400D7">
              <w:rPr>
                <w:rFonts w:cs="Arial"/>
                <w:color w:val="000000"/>
              </w:rPr>
              <w:t>&gt;2kg/h</w:t>
            </w:r>
          </w:p>
        </w:tc>
        <w:tc>
          <w:tcPr>
            <w:tcW w:w="331" w:type="pct"/>
            <w:vMerge/>
            <w:tcBorders>
              <w:left w:val="single" w:sz="18" w:space="0" w:color="auto"/>
              <w:right w:val="single" w:sz="8" w:space="0" w:color="auto"/>
            </w:tcBorders>
            <w:vAlign w:val="center"/>
          </w:tcPr>
          <w:p w:rsidR="001D59F7" w:rsidRDefault="001D59F7" w:rsidP="0092167F">
            <w:pPr>
              <w:jc w:val="center"/>
              <w:rPr>
                <w:rFonts w:cs="Arial"/>
                <w:color w:val="000000"/>
              </w:rPr>
            </w:pPr>
          </w:p>
        </w:tc>
        <w:tc>
          <w:tcPr>
            <w:tcW w:w="512" w:type="pct"/>
            <w:tcBorders>
              <w:top w:val="single" w:sz="4" w:space="0" w:color="auto"/>
              <w:left w:val="single" w:sz="8" w:space="0" w:color="auto"/>
              <w:bottom w:val="single" w:sz="4" w:space="0" w:color="auto"/>
              <w:right w:val="single" w:sz="4" w:space="0" w:color="auto"/>
            </w:tcBorders>
            <w:vAlign w:val="center"/>
          </w:tcPr>
          <w:p w:rsidR="001D59F7" w:rsidRDefault="001D59F7" w:rsidP="0092167F">
            <w:pPr>
              <w:jc w:val="center"/>
              <w:rPr>
                <w:rFonts w:cs="Arial"/>
                <w:color w:val="000000"/>
              </w:rPr>
            </w:pPr>
            <w:r>
              <w:rPr>
                <w:rFonts w:cs="Arial"/>
                <w:color w:val="000000"/>
              </w:rPr>
              <w:t>0,1</w:t>
            </w:r>
          </w:p>
        </w:tc>
        <w:tc>
          <w:tcPr>
            <w:tcW w:w="304" w:type="pct"/>
            <w:tcBorders>
              <w:top w:val="single" w:sz="4" w:space="0" w:color="auto"/>
              <w:left w:val="single" w:sz="4" w:space="0" w:color="auto"/>
              <w:bottom w:val="single" w:sz="4" w:space="0" w:color="auto"/>
              <w:right w:val="single" w:sz="18" w:space="0" w:color="auto"/>
            </w:tcBorders>
            <w:vAlign w:val="center"/>
          </w:tcPr>
          <w:p w:rsidR="001D59F7" w:rsidRDefault="001D59F7" w:rsidP="0092167F">
            <w:pPr>
              <w:jc w:val="center"/>
              <w:rPr>
                <w:rFonts w:cs="Arial"/>
                <w:color w:val="000000"/>
              </w:rPr>
            </w:pPr>
            <w:r>
              <w:rPr>
                <w:rFonts w:cs="Arial"/>
                <w:color w:val="000000"/>
              </w:rPr>
              <w:t>0,0005</w:t>
            </w:r>
          </w:p>
        </w:tc>
        <w:tc>
          <w:tcPr>
            <w:tcW w:w="341" w:type="pct"/>
            <w:vMerge/>
            <w:tcBorders>
              <w:left w:val="single" w:sz="18" w:space="0" w:color="auto"/>
              <w:right w:val="single" w:sz="8" w:space="0" w:color="auto"/>
            </w:tcBorders>
            <w:vAlign w:val="center"/>
          </w:tcPr>
          <w:p w:rsidR="001D59F7" w:rsidRDefault="001D59F7" w:rsidP="0092167F">
            <w:pPr>
              <w:jc w:val="center"/>
              <w:rPr>
                <w:rFonts w:cs="Arial"/>
                <w:color w:val="000000"/>
              </w:rPr>
            </w:pPr>
          </w:p>
        </w:tc>
        <w:tc>
          <w:tcPr>
            <w:tcW w:w="512" w:type="pct"/>
            <w:tcBorders>
              <w:top w:val="single" w:sz="4" w:space="0" w:color="auto"/>
              <w:left w:val="single" w:sz="8" w:space="0" w:color="auto"/>
              <w:bottom w:val="single" w:sz="4" w:space="0" w:color="auto"/>
              <w:right w:val="single" w:sz="4" w:space="0" w:color="auto"/>
            </w:tcBorders>
            <w:vAlign w:val="center"/>
          </w:tcPr>
          <w:p w:rsidR="001D59F7" w:rsidRDefault="001D59F7" w:rsidP="0092167F">
            <w:pPr>
              <w:jc w:val="center"/>
              <w:rPr>
                <w:rFonts w:cs="Arial"/>
                <w:color w:val="000000"/>
              </w:rPr>
            </w:pPr>
            <w:r>
              <w:rPr>
                <w:rFonts w:cs="Arial"/>
                <w:color w:val="000000"/>
              </w:rPr>
              <w:t>0,26</w:t>
            </w:r>
          </w:p>
        </w:tc>
        <w:tc>
          <w:tcPr>
            <w:tcW w:w="303" w:type="pct"/>
            <w:tcBorders>
              <w:top w:val="single" w:sz="4" w:space="0" w:color="auto"/>
              <w:left w:val="single" w:sz="4" w:space="0" w:color="auto"/>
              <w:bottom w:val="single" w:sz="4" w:space="0" w:color="auto"/>
              <w:right w:val="single" w:sz="18" w:space="0" w:color="auto"/>
            </w:tcBorders>
            <w:vAlign w:val="center"/>
          </w:tcPr>
          <w:p w:rsidR="001D59F7" w:rsidRDefault="001D59F7" w:rsidP="0092167F">
            <w:pPr>
              <w:jc w:val="center"/>
              <w:rPr>
                <w:rFonts w:cs="Arial"/>
                <w:color w:val="000000"/>
              </w:rPr>
            </w:pPr>
            <w:r>
              <w:rPr>
                <w:rFonts w:cs="Arial"/>
                <w:color w:val="000000"/>
              </w:rPr>
              <w:t>0,008</w:t>
            </w:r>
          </w:p>
        </w:tc>
        <w:tc>
          <w:tcPr>
            <w:tcW w:w="343" w:type="pct"/>
            <w:vMerge/>
            <w:tcBorders>
              <w:left w:val="single" w:sz="18" w:space="0" w:color="auto"/>
              <w:right w:val="single" w:sz="8" w:space="0" w:color="auto"/>
            </w:tcBorders>
            <w:vAlign w:val="center"/>
          </w:tcPr>
          <w:p w:rsidR="001D59F7" w:rsidRDefault="001D59F7" w:rsidP="0092167F">
            <w:pPr>
              <w:jc w:val="center"/>
              <w:rPr>
                <w:rFonts w:cs="Arial"/>
                <w:color w:val="000000"/>
              </w:rPr>
            </w:pPr>
          </w:p>
        </w:tc>
        <w:tc>
          <w:tcPr>
            <w:tcW w:w="509" w:type="pct"/>
            <w:tcBorders>
              <w:top w:val="single" w:sz="4" w:space="0" w:color="auto"/>
              <w:left w:val="single" w:sz="8" w:space="0" w:color="auto"/>
              <w:bottom w:val="single" w:sz="4" w:space="0" w:color="auto"/>
              <w:right w:val="single" w:sz="4" w:space="0" w:color="auto"/>
            </w:tcBorders>
            <w:vAlign w:val="center"/>
          </w:tcPr>
          <w:p w:rsidR="001D59F7" w:rsidRDefault="001D59F7" w:rsidP="0092167F">
            <w:pPr>
              <w:jc w:val="center"/>
              <w:rPr>
                <w:rFonts w:cs="Arial"/>
                <w:color w:val="000000"/>
              </w:rPr>
            </w:pPr>
            <w:r>
              <w:rPr>
                <w:rFonts w:cs="Arial"/>
                <w:color w:val="000000"/>
              </w:rPr>
              <w:t>3,5</w:t>
            </w:r>
          </w:p>
        </w:tc>
        <w:tc>
          <w:tcPr>
            <w:tcW w:w="297" w:type="pct"/>
            <w:tcBorders>
              <w:top w:val="single" w:sz="4" w:space="0" w:color="auto"/>
              <w:left w:val="single" w:sz="4" w:space="0" w:color="auto"/>
              <w:bottom w:val="single" w:sz="4" w:space="0" w:color="auto"/>
              <w:right w:val="single" w:sz="18" w:space="0" w:color="auto"/>
            </w:tcBorders>
            <w:vAlign w:val="center"/>
          </w:tcPr>
          <w:p w:rsidR="001D59F7" w:rsidRDefault="001D59F7" w:rsidP="0092167F">
            <w:pPr>
              <w:jc w:val="center"/>
              <w:rPr>
                <w:rFonts w:cs="Arial"/>
                <w:color w:val="000000"/>
              </w:rPr>
            </w:pPr>
            <w:r>
              <w:rPr>
                <w:rFonts w:cs="Arial"/>
                <w:color w:val="000000"/>
              </w:rPr>
              <w:t>0,007</w:t>
            </w:r>
          </w:p>
        </w:tc>
      </w:tr>
      <w:tr w:rsidR="001D59F7" w:rsidRPr="00D400D7" w:rsidTr="001D59F7">
        <w:trPr>
          <w:cantSplit/>
          <w:jc w:val="center"/>
        </w:trPr>
        <w:tc>
          <w:tcPr>
            <w:tcW w:w="754" w:type="pct"/>
            <w:tcBorders>
              <w:top w:val="single" w:sz="4" w:space="0" w:color="auto"/>
              <w:left w:val="single" w:sz="4" w:space="0" w:color="auto"/>
              <w:bottom w:val="single" w:sz="4" w:space="0" w:color="auto"/>
              <w:right w:val="single" w:sz="4" w:space="0" w:color="auto"/>
            </w:tcBorders>
            <w:vAlign w:val="center"/>
            <w:hideMark/>
          </w:tcPr>
          <w:p w:rsidR="001D59F7" w:rsidRPr="00EB4118" w:rsidRDefault="001D59F7" w:rsidP="0092167F">
            <w:pPr>
              <w:tabs>
                <w:tab w:val="left" w:pos="708"/>
                <w:tab w:val="left" w:pos="851"/>
                <w:tab w:val="left" w:pos="1701"/>
                <w:tab w:val="left" w:pos="2552"/>
                <w:tab w:val="left" w:pos="3402"/>
              </w:tabs>
              <w:spacing w:before="60" w:after="60"/>
              <w:jc w:val="center"/>
              <w:rPr>
                <w:rFonts w:cs="Arial"/>
                <w:b/>
              </w:rPr>
            </w:pPr>
            <w:r w:rsidRPr="00B76CC4">
              <w:rPr>
                <w:rFonts w:cs="Arial"/>
                <w:b/>
              </w:rPr>
              <w:t>Formaldéhyde</w:t>
            </w:r>
          </w:p>
        </w:tc>
        <w:tc>
          <w:tcPr>
            <w:tcW w:w="487" w:type="pct"/>
            <w:tcBorders>
              <w:top w:val="single" w:sz="4" w:space="0" w:color="auto"/>
              <w:left w:val="single" w:sz="4" w:space="0" w:color="auto"/>
              <w:bottom w:val="single" w:sz="4" w:space="0" w:color="auto"/>
              <w:right w:val="single" w:sz="4" w:space="0" w:color="auto"/>
            </w:tcBorders>
            <w:shd w:val="clear" w:color="auto" w:fill="E5E5E5" w:themeFill="accent6" w:themeFillTint="33"/>
            <w:vAlign w:val="center"/>
            <w:hideMark/>
          </w:tcPr>
          <w:p w:rsidR="001D59F7" w:rsidRPr="00D400D7" w:rsidRDefault="001D59F7" w:rsidP="0092167F">
            <w:pPr>
              <w:jc w:val="center"/>
              <w:rPr>
                <w:rFonts w:cs="Arial"/>
                <w:color w:val="000000"/>
              </w:rPr>
            </w:pPr>
            <w:r w:rsidRPr="00D400D7">
              <w:rPr>
                <w:rFonts w:cs="Arial"/>
                <w:color w:val="000000"/>
              </w:rPr>
              <w:t>2</w:t>
            </w:r>
            <w:r>
              <w:rPr>
                <w:rFonts w:cs="Arial"/>
                <w:color w:val="000000"/>
              </w:rPr>
              <w:t>0</w:t>
            </w:r>
          </w:p>
        </w:tc>
        <w:tc>
          <w:tcPr>
            <w:tcW w:w="307" w:type="pct"/>
            <w:tcBorders>
              <w:top w:val="single" w:sz="4" w:space="0" w:color="auto"/>
              <w:left w:val="single" w:sz="4" w:space="0" w:color="auto"/>
              <w:bottom w:val="single" w:sz="4" w:space="0" w:color="auto"/>
              <w:right w:val="single" w:sz="18" w:space="0" w:color="auto"/>
            </w:tcBorders>
            <w:shd w:val="clear" w:color="auto" w:fill="E5E5E5" w:themeFill="accent6" w:themeFillTint="33"/>
            <w:vAlign w:val="center"/>
          </w:tcPr>
          <w:p w:rsidR="001D59F7" w:rsidRPr="00D400D7" w:rsidRDefault="001D59F7" w:rsidP="0092167F">
            <w:pPr>
              <w:jc w:val="center"/>
              <w:rPr>
                <w:rFonts w:cs="Arial"/>
                <w:color w:val="000000"/>
              </w:rPr>
            </w:pPr>
            <w:r w:rsidRPr="00D400D7">
              <w:rPr>
                <w:rFonts w:cs="Arial"/>
                <w:color w:val="000000"/>
              </w:rPr>
              <w:t>&gt;0,1 kg/h</w:t>
            </w:r>
          </w:p>
        </w:tc>
        <w:tc>
          <w:tcPr>
            <w:tcW w:w="331" w:type="pct"/>
            <w:vMerge/>
            <w:tcBorders>
              <w:left w:val="single" w:sz="18" w:space="0" w:color="auto"/>
              <w:right w:val="single" w:sz="8" w:space="0" w:color="auto"/>
            </w:tcBorders>
            <w:vAlign w:val="center"/>
          </w:tcPr>
          <w:p w:rsidR="001D59F7" w:rsidRDefault="001D59F7" w:rsidP="0092167F">
            <w:pPr>
              <w:jc w:val="center"/>
              <w:rPr>
                <w:rFonts w:cs="Arial"/>
                <w:color w:val="000000"/>
              </w:rPr>
            </w:pPr>
          </w:p>
        </w:tc>
        <w:tc>
          <w:tcPr>
            <w:tcW w:w="512" w:type="pct"/>
            <w:tcBorders>
              <w:top w:val="single" w:sz="4" w:space="0" w:color="auto"/>
              <w:left w:val="single" w:sz="8" w:space="0" w:color="auto"/>
              <w:bottom w:val="single" w:sz="4" w:space="0" w:color="auto"/>
              <w:right w:val="single" w:sz="4" w:space="0" w:color="auto"/>
            </w:tcBorders>
            <w:vAlign w:val="center"/>
          </w:tcPr>
          <w:p w:rsidR="001D59F7" w:rsidRDefault="001D59F7" w:rsidP="0092167F">
            <w:pPr>
              <w:jc w:val="center"/>
              <w:rPr>
                <w:rFonts w:cs="Arial"/>
                <w:color w:val="000000"/>
              </w:rPr>
            </w:pPr>
          </w:p>
        </w:tc>
        <w:tc>
          <w:tcPr>
            <w:tcW w:w="304" w:type="pct"/>
            <w:tcBorders>
              <w:top w:val="single" w:sz="4" w:space="0" w:color="auto"/>
              <w:left w:val="single" w:sz="4" w:space="0" w:color="auto"/>
              <w:bottom w:val="single" w:sz="4" w:space="0" w:color="auto"/>
              <w:right w:val="single" w:sz="18" w:space="0" w:color="auto"/>
            </w:tcBorders>
            <w:vAlign w:val="center"/>
          </w:tcPr>
          <w:p w:rsidR="001D59F7" w:rsidRDefault="001D59F7" w:rsidP="0092167F">
            <w:pPr>
              <w:jc w:val="center"/>
              <w:rPr>
                <w:rFonts w:cs="Arial"/>
                <w:color w:val="000000"/>
              </w:rPr>
            </w:pPr>
          </w:p>
        </w:tc>
        <w:tc>
          <w:tcPr>
            <w:tcW w:w="341" w:type="pct"/>
            <w:vMerge/>
            <w:tcBorders>
              <w:left w:val="single" w:sz="18" w:space="0" w:color="auto"/>
              <w:right w:val="single" w:sz="8" w:space="0" w:color="auto"/>
            </w:tcBorders>
            <w:vAlign w:val="center"/>
          </w:tcPr>
          <w:p w:rsidR="001D59F7" w:rsidRDefault="001D59F7" w:rsidP="0092167F">
            <w:pPr>
              <w:jc w:val="center"/>
              <w:rPr>
                <w:rFonts w:cs="Arial"/>
                <w:color w:val="000000"/>
              </w:rPr>
            </w:pPr>
          </w:p>
        </w:tc>
        <w:tc>
          <w:tcPr>
            <w:tcW w:w="512" w:type="pct"/>
            <w:tcBorders>
              <w:top w:val="single" w:sz="4" w:space="0" w:color="auto"/>
              <w:left w:val="single" w:sz="8" w:space="0" w:color="auto"/>
              <w:bottom w:val="single" w:sz="4" w:space="0" w:color="auto"/>
              <w:right w:val="single" w:sz="4" w:space="0" w:color="auto"/>
            </w:tcBorders>
            <w:vAlign w:val="center"/>
          </w:tcPr>
          <w:p w:rsidR="001D59F7" w:rsidRDefault="001D59F7" w:rsidP="0092167F">
            <w:pPr>
              <w:jc w:val="center"/>
              <w:rPr>
                <w:rFonts w:cs="Arial"/>
                <w:color w:val="000000"/>
              </w:rPr>
            </w:pPr>
            <w:r>
              <w:rPr>
                <w:rFonts w:cs="Arial"/>
                <w:color w:val="000000"/>
              </w:rPr>
              <w:t>0,00</w:t>
            </w:r>
          </w:p>
        </w:tc>
        <w:tc>
          <w:tcPr>
            <w:tcW w:w="303" w:type="pct"/>
            <w:tcBorders>
              <w:top w:val="single" w:sz="4" w:space="0" w:color="auto"/>
              <w:left w:val="single" w:sz="4" w:space="0" w:color="auto"/>
              <w:bottom w:val="single" w:sz="4" w:space="0" w:color="auto"/>
              <w:right w:val="single" w:sz="18" w:space="0" w:color="auto"/>
            </w:tcBorders>
            <w:vAlign w:val="center"/>
          </w:tcPr>
          <w:p w:rsidR="001D59F7" w:rsidRDefault="001D59F7" w:rsidP="0092167F">
            <w:pPr>
              <w:jc w:val="center"/>
              <w:rPr>
                <w:rFonts w:cs="Arial"/>
                <w:color w:val="000000"/>
              </w:rPr>
            </w:pPr>
            <w:r>
              <w:rPr>
                <w:rFonts w:cs="Arial"/>
                <w:color w:val="000000"/>
              </w:rPr>
              <w:t>0,00</w:t>
            </w:r>
          </w:p>
        </w:tc>
        <w:tc>
          <w:tcPr>
            <w:tcW w:w="343" w:type="pct"/>
            <w:vMerge/>
            <w:tcBorders>
              <w:left w:val="single" w:sz="18" w:space="0" w:color="auto"/>
              <w:right w:val="single" w:sz="8" w:space="0" w:color="auto"/>
            </w:tcBorders>
            <w:vAlign w:val="center"/>
          </w:tcPr>
          <w:p w:rsidR="001D59F7" w:rsidRDefault="001D59F7" w:rsidP="0092167F">
            <w:pPr>
              <w:jc w:val="center"/>
              <w:rPr>
                <w:rFonts w:cs="Arial"/>
                <w:color w:val="000000"/>
              </w:rPr>
            </w:pPr>
          </w:p>
        </w:tc>
        <w:tc>
          <w:tcPr>
            <w:tcW w:w="509" w:type="pct"/>
            <w:tcBorders>
              <w:top w:val="single" w:sz="4" w:space="0" w:color="auto"/>
              <w:left w:val="single" w:sz="8" w:space="0" w:color="auto"/>
              <w:bottom w:val="single" w:sz="4" w:space="0" w:color="auto"/>
              <w:right w:val="single" w:sz="4" w:space="0" w:color="auto"/>
            </w:tcBorders>
            <w:vAlign w:val="center"/>
          </w:tcPr>
          <w:p w:rsidR="001D59F7" w:rsidRDefault="001D59F7" w:rsidP="003248EF">
            <w:pPr>
              <w:jc w:val="center"/>
              <w:rPr>
                <w:rFonts w:cs="Arial"/>
                <w:color w:val="000000"/>
              </w:rPr>
            </w:pPr>
            <w:r>
              <w:rPr>
                <w:rFonts w:cs="Arial"/>
                <w:color w:val="000000"/>
              </w:rPr>
              <w:t>0,00</w:t>
            </w:r>
          </w:p>
        </w:tc>
        <w:tc>
          <w:tcPr>
            <w:tcW w:w="297" w:type="pct"/>
            <w:tcBorders>
              <w:top w:val="single" w:sz="4" w:space="0" w:color="auto"/>
              <w:left w:val="single" w:sz="4" w:space="0" w:color="auto"/>
              <w:bottom w:val="single" w:sz="4" w:space="0" w:color="auto"/>
              <w:right w:val="single" w:sz="18" w:space="0" w:color="auto"/>
            </w:tcBorders>
            <w:vAlign w:val="center"/>
          </w:tcPr>
          <w:p w:rsidR="001D59F7" w:rsidRDefault="001D59F7" w:rsidP="003248EF">
            <w:pPr>
              <w:jc w:val="center"/>
              <w:rPr>
                <w:rFonts w:cs="Arial"/>
                <w:color w:val="000000"/>
              </w:rPr>
            </w:pPr>
            <w:r>
              <w:rPr>
                <w:rFonts w:cs="Arial"/>
                <w:color w:val="000000"/>
              </w:rPr>
              <w:t>0,00</w:t>
            </w:r>
          </w:p>
        </w:tc>
      </w:tr>
      <w:tr w:rsidR="001D59F7" w:rsidRPr="00D400D7" w:rsidTr="001D59F7">
        <w:trPr>
          <w:cantSplit/>
          <w:jc w:val="center"/>
        </w:trPr>
        <w:tc>
          <w:tcPr>
            <w:tcW w:w="754" w:type="pct"/>
            <w:tcBorders>
              <w:top w:val="single" w:sz="4" w:space="0" w:color="auto"/>
              <w:left w:val="single" w:sz="4" w:space="0" w:color="auto"/>
              <w:bottom w:val="single" w:sz="4" w:space="0" w:color="auto"/>
              <w:right w:val="single" w:sz="4" w:space="0" w:color="auto"/>
            </w:tcBorders>
            <w:vAlign w:val="center"/>
            <w:hideMark/>
          </w:tcPr>
          <w:p w:rsidR="001D59F7" w:rsidRPr="00B76CC4" w:rsidRDefault="001D59F7" w:rsidP="0092167F">
            <w:pPr>
              <w:tabs>
                <w:tab w:val="left" w:pos="708"/>
                <w:tab w:val="left" w:pos="851"/>
                <w:tab w:val="left" w:pos="1701"/>
                <w:tab w:val="left" w:pos="2552"/>
                <w:tab w:val="left" w:pos="3402"/>
              </w:tabs>
              <w:spacing w:before="60" w:after="60"/>
              <w:jc w:val="center"/>
              <w:rPr>
                <w:rFonts w:cs="Arial"/>
                <w:b/>
              </w:rPr>
            </w:pPr>
            <w:r w:rsidRPr="00B76CC4">
              <w:rPr>
                <w:rFonts w:cs="Arial"/>
                <w:b/>
              </w:rPr>
              <w:t>Chlorure de vinyle</w:t>
            </w:r>
          </w:p>
        </w:tc>
        <w:tc>
          <w:tcPr>
            <w:tcW w:w="487" w:type="pct"/>
            <w:tcBorders>
              <w:top w:val="single" w:sz="4" w:space="0" w:color="auto"/>
              <w:left w:val="single" w:sz="4" w:space="0" w:color="auto"/>
              <w:bottom w:val="single" w:sz="4" w:space="0" w:color="auto"/>
              <w:right w:val="single" w:sz="4" w:space="0" w:color="auto"/>
            </w:tcBorders>
            <w:shd w:val="clear" w:color="auto" w:fill="E5E5E5" w:themeFill="accent6" w:themeFillTint="33"/>
            <w:vAlign w:val="center"/>
            <w:hideMark/>
          </w:tcPr>
          <w:p w:rsidR="001D59F7" w:rsidRPr="00D400D7" w:rsidRDefault="001D59F7" w:rsidP="0092167F">
            <w:pPr>
              <w:jc w:val="center"/>
              <w:rPr>
                <w:rFonts w:cs="Arial"/>
                <w:color w:val="000000"/>
              </w:rPr>
            </w:pPr>
            <w:r>
              <w:rPr>
                <w:rFonts w:cs="Arial"/>
                <w:color w:val="000000"/>
                <w:lang w:eastAsia="fr-CA"/>
              </w:rPr>
              <w:t>2</w:t>
            </w:r>
          </w:p>
        </w:tc>
        <w:tc>
          <w:tcPr>
            <w:tcW w:w="307" w:type="pct"/>
            <w:tcBorders>
              <w:top w:val="single" w:sz="4" w:space="0" w:color="auto"/>
              <w:left w:val="single" w:sz="4" w:space="0" w:color="auto"/>
              <w:bottom w:val="single" w:sz="4" w:space="0" w:color="auto"/>
              <w:right w:val="single" w:sz="18" w:space="0" w:color="auto"/>
            </w:tcBorders>
            <w:shd w:val="clear" w:color="auto" w:fill="E5E5E5" w:themeFill="accent6" w:themeFillTint="33"/>
            <w:vAlign w:val="center"/>
          </w:tcPr>
          <w:p w:rsidR="001D59F7" w:rsidRPr="00D400D7" w:rsidRDefault="001D59F7" w:rsidP="0092167F">
            <w:pPr>
              <w:jc w:val="center"/>
              <w:rPr>
                <w:rFonts w:cs="Arial"/>
                <w:color w:val="000000"/>
              </w:rPr>
            </w:pPr>
            <w:r w:rsidRPr="00D400D7">
              <w:rPr>
                <w:rFonts w:cs="Arial"/>
                <w:color w:val="000000"/>
                <w:lang w:eastAsia="fr-CA"/>
              </w:rPr>
              <w:t>&gt;</w:t>
            </w:r>
            <w:r>
              <w:rPr>
                <w:rFonts w:cs="Arial"/>
                <w:color w:val="000000"/>
                <w:lang w:eastAsia="fr-CA"/>
              </w:rPr>
              <w:t>0,01</w:t>
            </w:r>
            <w:r w:rsidRPr="00D400D7">
              <w:rPr>
                <w:rFonts w:cs="Arial"/>
                <w:color w:val="000000"/>
                <w:lang w:eastAsia="fr-CA"/>
              </w:rPr>
              <w:t>kg/h</w:t>
            </w:r>
          </w:p>
        </w:tc>
        <w:tc>
          <w:tcPr>
            <w:tcW w:w="331" w:type="pct"/>
            <w:vMerge/>
            <w:tcBorders>
              <w:left w:val="single" w:sz="18" w:space="0" w:color="auto"/>
              <w:bottom w:val="single" w:sz="4" w:space="0" w:color="auto"/>
              <w:right w:val="single" w:sz="8" w:space="0" w:color="auto"/>
            </w:tcBorders>
            <w:vAlign w:val="center"/>
          </w:tcPr>
          <w:p w:rsidR="001D59F7" w:rsidRDefault="001D59F7" w:rsidP="0092167F">
            <w:pPr>
              <w:jc w:val="center"/>
              <w:rPr>
                <w:rFonts w:cs="Arial"/>
                <w:color w:val="000000"/>
              </w:rPr>
            </w:pPr>
          </w:p>
        </w:tc>
        <w:tc>
          <w:tcPr>
            <w:tcW w:w="512" w:type="pct"/>
            <w:tcBorders>
              <w:top w:val="single" w:sz="4" w:space="0" w:color="auto"/>
              <w:left w:val="single" w:sz="8" w:space="0" w:color="auto"/>
              <w:bottom w:val="single" w:sz="4" w:space="0" w:color="auto"/>
              <w:right w:val="single" w:sz="4" w:space="0" w:color="auto"/>
            </w:tcBorders>
            <w:vAlign w:val="center"/>
          </w:tcPr>
          <w:p w:rsidR="001D59F7" w:rsidRDefault="001D59F7" w:rsidP="0092167F">
            <w:pPr>
              <w:jc w:val="center"/>
              <w:rPr>
                <w:rFonts w:cs="Arial"/>
                <w:color w:val="000000"/>
              </w:rPr>
            </w:pPr>
          </w:p>
        </w:tc>
        <w:tc>
          <w:tcPr>
            <w:tcW w:w="304" w:type="pct"/>
            <w:tcBorders>
              <w:top w:val="single" w:sz="4" w:space="0" w:color="auto"/>
              <w:left w:val="single" w:sz="4" w:space="0" w:color="auto"/>
              <w:bottom w:val="single" w:sz="4" w:space="0" w:color="auto"/>
              <w:right w:val="single" w:sz="18" w:space="0" w:color="auto"/>
            </w:tcBorders>
            <w:vAlign w:val="center"/>
          </w:tcPr>
          <w:p w:rsidR="001D59F7" w:rsidRDefault="001D59F7" w:rsidP="0092167F">
            <w:pPr>
              <w:jc w:val="center"/>
              <w:rPr>
                <w:rFonts w:cs="Arial"/>
                <w:color w:val="000000"/>
              </w:rPr>
            </w:pPr>
          </w:p>
        </w:tc>
        <w:tc>
          <w:tcPr>
            <w:tcW w:w="341" w:type="pct"/>
            <w:vMerge/>
            <w:tcBorders>
              <w:left w:val="single" w:sz="18" w:space="0" w:color="auto"/>
              <w:bottom w:val="single" w:sz="4" w:space="0" w:color="auto"/>
              <w:right w:val="single" w:sz="8" w:space="0" w:color="auto"/>
            </w:tcBorders>
            <w:vAlign w:val="center"/>
          </w:tcPr>
          <w:p w:rsidR="001D59F7" w:rsidRDefault="001D59F7" w:rsidP="0092167F">
            <w:pPr>
              <w:jc w:val="center"/>
              <w:rPr>
                <w:rFonts w:cs="Arial"/>
                <w:color w:val="000000"/>
              </w:rPr>
            </w:pPr>
          </w:p>
        </w:tc>
        <w:tc>
          <w:tcPr>
            <w:tcW w:w="512" w:type="pct"/>
            <w:tcBorders>
              <w:top w:val="single" w:sz="4" w:space="0" w:color="auto"/>
              <w:left w:val="single" w:sz="8" w:space="0" w:color="auto"/>
              <w:bottom w:val="single" w:sz="4" w:space="0" w:color="auto"/>
              <w:right w:val="single" w:sz="4" w:space="0" w:color="auto"/>
            </w:tcBorders>
            <w:vAlign w:val="center"/>
          </w:tcPr>
          <w:p w:rsidR="001D59F7" w:rsidRDefault="001D59F7" w:rsidP="0092167F">
            <w:pPr>
              <w:jc w:val="center"/>
              <w:rPr>
                <w:rFonts w:cs="Arial"/>
                <w:color w:val="000000"/>
              </w:rPr>
            </w:pPr>
            <w:r>
              <w:rPr>
                <w:rFonts w:cs="Arial"/>
                <w:color w:val="000000"/>
              </w:rPr>
              <w:t>0,00</w:t>
            </w:r>
          </w:p>
        </w:tc>
        <w:tc>
          <w:tcPr>
            <w:tcW w:w="303" w:type="pct"/>
            <w:tcBorders>
              <w:top w:val="single" w:sz="4" w:space="0" w:color="auto"/>
              <w:left w:val="single" w:sz="4" w:space="0" w:color="auto"/>
              <w:bottom w:val="single" w:sz="4" w:space="0" w:color="auto"/>
              <w:right w:val="single" w:sz="18" w:space="0" w:color="auto"/>
            </w:tcBorders>
            <w:vAlign w:val="center"/>
          </w:tcPr>
          <w:p w:rsidR="001D59F7" w:rsidRDefault="001D59F7" w:rsidP="0092167F">
            <w:pPr>
              <w:jc w:val="center"/>
              <w:rPr>
                <w:rFonts w:cs="Arial"/>
                <w:color w:val="000000"/>
              </w:rPr>
            </w:pPr>
            <w:r>
              <w:rPr>
                <w:rFonts w:cs="Arial"/>
                <w:color w:val="000000"/>
              </w:rPr>
              <w:t>0,00</w:t>
            </w:r>
          </w:p>
        </w:tc>
        <w:tc>
          <w:tcPr>
            <w:tcW w:w="343" w:type="pct"/>
            <w:vMerge/>
            <w:tcBorders>
              <w:left w:val="single" w:sz="18" w:space="0" w:color="auto"/>
              <w:bottom w:val="single" w:sz="4" w:space="0" w:color="auto"/>
              <w:right w:val="single" w:sz="8" w:space="0" w:color="auto"/>
            </w:tcBorders>
            <w:vAlign w:val="center"/>
          </w:tcPr>
          <w:p w:rsidR="001D59F7" w:rsidRDefault="001D59F7" w:rsidP="0092167F">
            <w:pPr>
              <w:jc w:val="center"/>
              <w:rPr>
                <w:rFonts w:cs="Arial"/>
                <w:color w:val="000000"/>
              </w:rPr>
            </w:pPr>
          </w:p>
        </w:tc>
        <w:tc>
          <w:tcPr>
            <w:tcW w:w="509" w:type="pct"/>
            <w:tcBorders>
              <w:top w:val="single" w:sz="4" w:space="0" w:color="auto"/>
              <w:left w:val="single" w:sz="8" w:space="0" w:color="auto"/>
              <w:bottom w:val="single" w:sz="4" w:space="0" w:color="auto"/>
              <w:right w:val="single" w:sz="4" w:space="0" w:color="auto"/>
            </w:tcBorders>
            <w:vAlign w:val="center"/>
          </w:tcPr>
          <w:p w:rsidR="001D59F7" w:rsidRDefault="001D59F7" w:rsidP="003248EF">
            <w:pPr>
              <w:jc w:val="center"/>
              <w:rPr>
                <w:rFonts w:cs="Arial"/>
                <w:color w:val="000000"/>
              </w:rPr>
            </w:pPr>
            <w:r>
              <w:rPr>
                <w:rFonts w:cs="Arial"/>
                <w:color w:val="000000"/>
              </w:rPr>
              <w:t>0,00</w:t>
            </w:r>
          </w:p>
        </w:tc>
        <w:tc>
          <w:tcPr>
            <w:tcW w:w="297" w:type="pct"/>
            <w:tcBorders>
              <w:top w:val="single" w:sz="4" w:space="0" w:color="auto"/>
              <w:left w:val="single" w:sz="4" w:space="0" w:color="auto"/>
              <w:bottom w:val="single" w:sz="4" w:space="0" w:color="auto"/>
              <w:right w:val="single" w:sz="18" w:space="0" w:color="auto"/>
            </w:tcBorders>
            <w:vAlign w:val="center"/>
          </w:tcPr>
          <w:p w:rsidR="001D59F7" w:rsidRDefault="001D59F7" w:rsidP="003248EF">
            <w:pPr>
              <w:jc w:val="center"/>
              <w:rPr>
                <w:rFonts w:cs="Arial"/>
                <w:color w:val="000000"/>
              </w:rPr>
            </w:pPr>
            <w:r>
              <w:rPr>
                <w:rFonts w:cs="Arial"/>
                <w:color w:val="000000"/>
              </w:rPr>
              <w:t>0,00</w:t>
            </w:r>
          </w:p>
        </w:tc>
      </w:tr>
    </w:tbl>
    <w:p w:rsidR="00EA796F" w:rsidRDefault="001D59F7" w:rsidP="00EA796F">
      <w:pPr>
        <w:pStyle w:val="Lgende"/>
      </w:pPr>
      <w:bookmarkStart w:id="25" w:name="_Toc423965204"/>
      <w:r>
        <w:t>Résultats des analyses septembre 202</w:t>
      </w:r>
      <w:r w:rsidR="00EA796F">
        <w:t>1 de rejets atmosphériques</w:t>
      </w:r>
      <w:bookmarkEnd w:id="25"/>
      <w:r>
        <w:t xml:space="preserve"> </w:t>
      </w:r>
    </w:p>
    <w:p w:rsidR="00EA796F" w:rsidRDefault="00EA796F" w:rsidP="00EA796F"/>
    <w:p w:rsidR="00EA796F" w:rsidRDefault="00EA796F" w:rsidP="00EA796F"/>
    <w:p w:rsidR="00EA796F" w:rsidRDefault="00EA796F" w:rsidP="00EA796F"/>
    <w:p w:rsidR="0092167F" w:rsidRPr="001D59F7" w:rsidRDefault="001D59F7" w:rsidP="001D59F7">
      <w:pPr>
        <w:ind w:firstLine="708"/>
        <w:rPr>
          <w:u w:val="single"/>
        </w:rPr>
      </w:pPr>
      <w:r w:rsidRPr="001D59F7">
        <w:rPr>
          <w:u w:val="single"/>
        </w:rPr>
        <w:t xml:space="preserve">2/ le </w:t>
      </w:r>
      <w:r w:rsidR="0092167F" w:rsidRPr="001D59F7">
        <w:rPr>
          <w:u w:val="single"/>
        </w:rPr>
        <w:t xml:space="preserve"> 15 novembre 2021 sur l’émissaire </w:t>
      </w:r>
      <w:r w:rsidR="008777DD" w:rsidRPr="001D59F7">
        <w:rPr>
          <w:u w:val="single"/>
        </w:rPr>
        <w:t xml:space="preserve">commun des lignes d’extrusion ARGOS et ENTEK (plaques) </w:t>
      </w:r>
    </w:p>
    <w:p w:rsidR="001D59F7" w:rsidRDefault="001D59F7" w:rsidP="0092167F"/>
    <w:p w:rsidR="0092167F" w:rsidRDefault="0092167F" w:rsidP="0092167F">
      <w:r>
        <w:lastRenderedPageBreak/>
        <w:t>Les résultats obtenus sont présentés dans le tableau ci-dessous.</w:t>
      </w:r>
    </w:p>
    <w:p w:rsidR="0092167F" w:rsidRDefault="0092167F" w:rsidP="0092167F"/>
    <w:tbl>
      <w:tblPr>
        <w:tblW w:w="2427" w:type="pct"/>
        <w:jc w:val="center"/>
        <w:tblInd w:w="-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5"/>
        <w:gridCol w:w="1028"/>
        <w:gridCol w:w="1215"/>
        <w:gridCol w:w="850"/>
        <w:gridCol w:w="1133"/>
        <w:gridCol w:w="1091"/>
      </w:tblGrid>
      <w:tr w:rsidR="008777DD" w:rsidRPr="00D400D7" w:rsidTr="008777DD">
        <w:trPr>
          <w:cantSplit/>
          <w:tblHeader/>
          <w:jc w:val="center"/>
        </w:trPr>
        <w:tc>
          <w:tcPr>
            <w:tcW w:w="1148" w:type="pct"/>
            <w:tcBorders>
              <w:top w:val="nil"/>
              <w:left w:val="nil"/>
              <w:bottom w:val="single" w:sz="4" w:space="0" w:color="auto"/>
              <w:right w:val="single" w:sz="4" w:space="0" w:color="auto"/>
            </w:tcBorders>
            <w:shd w:val="clear" w:color="auto" w:fill="auto"/>
            <w:vAlign w:val="center"/>
            <w:hideMark/>
          </w:tcPr>
          <w:p w:rsidR="008777DD" w:rsidRPr="00EB4118" w:rsidRDefault="008777DD" w:rsidP="0092167F">
            <w:pPr>
              <w:tabs>
                <w:tab w:val="left" w:pos="708"/>
                <w:tab w:val="left" w:pos="851"/>
                <w:tab w:val="left" w:pos="1701"/>
                <w:tab w:val="left" w:pos="2552"/>
                <w:tab w:val="left" w:pos="3402"/>
              </w:tabs>
              <w:spacing w:before="60" w:after="60"/>
              <w:jc w:val="center"/>
              <w:rPr>
                <w:rFonts w:cs="Arial"/>
                <w:b/>
              </w:rPr>
            </w:pPr>
          </w:p>
        </w:tc>
        <w:tc>
          <w:tcPr>
            <w:tcW w:w="1625" w:type="pct"/>
            <w:gridSpan w:val="2"/>
            <w:tcBorders>
              <w:top w:val="single" w:sz="4" w:space="0" w:color="auto"/>
              <w:left w:val="single" w:sz="4" w:space="0" w:color="auto"/>
              <w:bottom w:val="single" w:sz="4" w:space="0" w:color="auto"/>
              <w:right w:val="single" w:sz="18" w:space="0" w:color="auto"/>
            </w:tcBorders>
            <w:shd w:val="clear" w:color="auto" w:fill="E5E5E5" w:themeFill="accent6" w:themeFillTint="33"/>
            <w:vAlign w:val="center"/>
            <w:hideMark/>
          </w:tcPr>
          <w:p w:rsidR="008777DD" w:rsidRPr="00D400D7" w:rsidRDefault="0015784E" w:rsidP="0092167F">
            <w:pPr>
              <w:tabs>
                <w:tab w:val="left" w:pos="708"/>
                <w:tab w:val="left" w:pos="851"/>
                <w:tab w:val="left" w:pos="1701"/>
                <w:tab w:val="left" w:pos="2552"/>
                <w:tab w:val="left" w:pos="3402"/>
              </w:tabs>
              <w:spacing w:before="60" w:after="60"/>
              <w:jc w:val="center"/>
              <w:rPr>
                <w:rFonts w:cs="Arial"/>
                <w:b/>
              </w:rPr>
            </w:pPr>
            <w:r>
              <w:rPr>
                <w:rFonts w:cs="Arial"/>
                <w:b/>
              </w:rPr>
              <w:t xml:space="preserve">Valeur limite selon </w:t>
            </w:r>
            <w:r>
              <w:rPr>
                <w:rFonts w:cs="Arial"/>
                <w:b/>
              </w:rPr>
              <w:br/>
              <w:t>AMPG du 27</w:t>
            </w:r>
            <w:r w:rsidR="008777DD" w:rsidRPr="00D400D7">
              <w:rPr>
                <w:rFonts w:cs="Arial"/>
                <w:b/>
              </w:rPr>
              <w:t>/12/2013</w:t>
            </w:r>
          </w:p>
        </w:tc>
        <w:tc>
          <w:tcPr>
            <w:tcW w:w="2227" w:type="pct"/>
            <w:gridSpan w:val="3"/>
            <w:tcBorders>
              <w:top w:val="single" w:sz="4" w:space="0" w:color="auto"/>
              <w:left w:val="single" w:sz="18" w:space="0" w:color="auto"/>
              <w:bottom w:val="single" w:sz="4" w:space="0" w:color="auto"/>
              <w:right w:val="single" w:sz="18" w:space="0" w:color="auto"/>
            </w:tcBorders>
            <w:shd w:val="clear" w:color="auto" w:fill="D9D9D9"/>
            <w:vAlign w:val="center"/>
          </w:tcPr>
          <w:p w:rsidR="008777DD" w:rsidRPr="00D400D7" w:rsidRDefault="008777DD" w:rsidP="001456CA">
            <w:pPr>
              <w:tabs>
                <w:tab w:val="left" w:pos="708"/>
                <w:tab w:val="left" w:pos="851"/>
                <w:tab w:val="left" w:pos="1701"/>
                <w:tab w:val="left" w:pos="2552"/>
                <w:tab w:val="left" w:pos="3402"/>
              </w:tabs>
              <w:spacing w:before="60" w:after="60"/>
              <w:jc w:val="center"/>
              <w:rPr>
                <w:rFonts w:cs="Arial"/>
                <w:b/>
              </w:rPr>
            </w:pPr>
            <w:r w:rsidRPr="001D59F7">
              <w:rPr>
                <w:rFonts w:cs="Arial"/>
                <w:b/>
              </w:rPr>
              <w:t xml:space="preserve">Lignes d’extrusion </w:t>
            </w:r>
            <w:r w:rsidRPr="008777DD">
              <w:rPr>
                <w:rFonts w:cs="Arial"/>
                <w:b/>
                <w:highlight w:val="yellow"/>
              </w:rPr>
              <w:br/>
            </w:r>
            <w:r w:rsidR="001456CA">
              <w:rPr>
                <w:rFonts w:cs="Arial"/>
                <w:b/>
              </w:rPr>
              <w:t>des p</w:t>
            </w:r>
            <w:r w:rsidR="001D59F7">
              <w:rPr>
                <w:rFonts w:cs="Arial"/>
                <w:b/>
              </w:rPr>
              <w:t>laques</w:t>
            </w:r>
          </w:p>
        </w:tc>
      </w:tr>
      <w:tr w:rsidR="008777DD" w:rsidRPr="00D400D7" w:rsidTr="008777DD">
        <w:trPr>
          <w:cantSplit/>
          <w:tblHeader/>
          <w:jc w:val="center"/>
        </w:trPr>
        <w:tc>
          <w:tcPr>
            <w:tcW w:w="1148"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8777DD" w:rsidRPr="00EB4118" w:rsidRDefault="008777DD" w:rsidP="0092167F">
            <w:pPr>
              <w:tabs>
                <w:tab w:val="left" w:pos="708"/>
                <w:tab w:val="left" w:pos="851"/>
                <w:tab w:val="left" w:pos="1701"/>
                <w:tab w:val="left" w:pos="2552"/>
                <w:tab w:val="left" w:pos="3402"/>
              </w:tabs>
              <w:spacing w:before="60" w:after="60"/>
              <w:jc w:val="center"/>
              <w:rPr>
                <w:rFonts w:cs="Arial"/>
                <w:b/>
              </w:rPr>
            </w:pPr>
            <w:r w:rsidRPr="00D400D7">
              <w:rPr>
                <w:rFonts w:cs="Arial"/>
                <w:b/>
              </w:rPr>
              <w:t>Polluant</w:t>
            </w:r>
          </w:p>
        </w:tc>
        <w:tc>
          <w:tcPr>
            <w:tcW w:w="745" w:type="pct"/>
            <w:tcBorders>
              <w:top w:val="single" w:sz="4" w:space="0" w:color="auto"/>
              <w:left w:val="single" w:sz="4" w:space="0" w:color="auto"/>
              <w:bottom w:val="single" w:sz="4" w:space="0" w:color="auto"/>
              <w:right w:val="single" w:sz="4" w:space="0" w:color="auto"/>
            </w:tcBorders>
            <w:shd w:val="clear" w:color="auto" w:fill="E5E5E5" w:themeFill="accent6" w:themeFillTint="33"/>
            <w:vAlign w:val="center"/>
            <w:hideMark/>
          </w:tcPr>
          <w:p w:rsidR="008777DD" w:rsidRPr="00EB4118" w:rsidRDefault="008777DD" w:rsidP="0092167F">
            <w:pPr>
              <w:tabs>
                <w:tab w:val="left" w:pos="708"/>
                <w:tab w:val="left" w:pos="851"/>
                <w:tab w:val="left" w:pos="1701"/>
                <w:tab w:val="left" w:pos="2552"/>
                <w:tab w:val="left" w:pos="3402"/>
              </w:tabs>
              <w:spacing w:before="60" w:after="60"/>
              <w:jc w:val="center"/>
              <w:rPr>
                <w:rFonts w:cs="Arial"/>
                <w:b/>
              </w:rPr>
            </w:pPr>
            <w:r w:rsidRPr="00D400D7">
              <w:rPr>
                <w:rFonts w:cs="Arial"/>
                <w:b/>
              </w:rPr>
              <w:t>Concentration</w:t>
            </w:r>
            <w:r w:rsidRPr="00D400D7">
              <w:rPr>
                <w:rFonts w:cs="Arial"/>
                <w:b/>
              </w:rPr>
              <w:br/>
            </w:r>
            <w:r w:rsidRPr="00D400D7">
              <w:rPr>
                <w:rFonts w:cs="Arial"/>
                <w:sz w:val="18"/>
                <w:szCs w:val="18"/>
              </w:rPr>
              <w:t>(en mg/Nm</w:t>
            </w:r>
            <w:r w:rsidRPr="00D400D7">
              <w:rPr>
                <w:rFonts w:cs="Arial"/>
                <w:sz w:val="18"/>
                <w:szCs w:val="18"/>
                <w:vertAlign w:val="superscript"/>
              </w:rPr>
              <w:t>3</w:t>
            </w:r>
            <w:r w:rsidRPr="00D400D7">
              <w:rPr>
                <w:rFonts w:cs="Arial"/>
                <w:sz w:val="18"/>
                <w:szCs w:val="18"/>
              </w:rPr>
              <w:t>)</w:t>
            </w:r>
          </w:p>
        </w:tc>
        <w:tc>
          <w:tcPr>
            <w:tcW w:w="879" w:type="pct"/>
            <w:tcBorders>
              <w:top w:val="single" w:sz="4" w:space="0" w:color="auto"/>
              <w:left w:val="single" w:sz="4" w:space="0" w:color="auto"/>
              <w:bottom w:val="single" w:sz="4" w:space="0" w:color="auto"/>
              <w:right w:val="single" w:sz="18" w:space="0" w:color="auto"/>
            </w:tcBorders>
            <w:shd w:val="clear" w:color="auto" w:fill="E5E5E5" w:themeFill="accent6" w:themeFillTint="33"/>
            <w:vAlign w:val="center"/>
          </w:tcPr>
          <w:p w:rsidR="008777DD" w:rsidRPr="00D400D7" w:rsidRDefault="008777DD" w:rsidP="0092167F">
            <w:pPr>
              <w:tabs>
                <w:tab w:val="left" w:pos="708"/>
                <w:tab w:val="left" w:pos="851"/>
                <w:tab w:val="left" w:pos="1701"/>
                <w:tab w:val="left" w:pos="2552"/>
                <w:tab w:val="left" w:pos="3402"/>
              </w:tabs>
              <w:spacing w:before="60" w:after="60"/>
              <w:jc w:val="center"/>
              <w:rPr>
                <w:rFonts w:cs="Arial"/>
                <w:b/>
              </w:rPr>
            </w:pPr>
            <w:r w:rsidRPr="00D400D7">
              <w:rPr>
                <w:rFonts w:cs="Arial"/>
                <w:b/>
              </w:rPr>
              <w:t>Flux</w:t>
            </w:r>
            <w:r w:rsidRPr="00D400D7">
              <w:rPr>
                <w:rFonts w:cs="Arial"/>
                <w:b/>
              </w:rPr>
              <w:br/>
            </w:r>
            <w:r w:rsidRPr="00D400D7">
              <w:rPr>
                <w:rFonts w:cs="Arial"/>
                <w:sz w:val="18"/>
                <w:szCs w:val="18"/>
              </w:rPr>
              <w:t>(en kg/h)</w:t>
            </w:r>
          </w:p>
        </w:tc>
        <w:tc>
          <w:tcPr>
            <w:tcW w:w="616" w:type="pct"/>
            <w:tcBorders>
              <w:top w:val="single" w:sz="4" w:space="0" w:color="auto"/>
              <w:left w:val="single" w:sz="18" w:space="0" w:color="auto"/>
              <w:bottom w:val="single" w:sz="4" w:space="0" w:color="auto"/>
              <w:right w:val="single" w:sz="8" w:space="0" w:color="auto"/>
            </w:tcBorders>
            <w:shd w:val="clear" w:color="auto" w:fill="D9D9D9"/>
            <w:vAlign w:val="center"/>
          </w:tcPr>
          <w:p w:rsidR="008777DD" w:rsidRPr="00D400D7" w:rsidRDefault="008777DD" w:rsidP="0092167F">
            <w:pPr>
              <w:tabs>
                <w:tab w:val="left" w:pos="708"/>
                <w:tab w:val="left" w:pos="851"/>
                <w:tab w:val="left" w:pos="1701"/>
                <w:tab w:val="left" w:pos="2552"/>
                <w:tab w:val="left" w:pos="3402"/>
              </w:tabs>
              <w:spacing w:before="60" w:after="60"/>
              <w:jc w:val="center"/>
              <w:rPr>
                <w:rFonts w:cs="Arial"/>
                <w:b/>
              </w:rPr>
            </w:pPr>
            <w:r>
              <w:rPr>
                <w:rFonts w:cs="Arial"/>
                <w:b/>
              </w:rPr>
              <w:t>Débit</w:t>
            </w:r>
            <w:r>
              <w:rPr>
                <w:rFonts w:cs="Arial"/>
                <w:b/>
              </w:rPr>
              <w:br/>
            </w:r>
            <w:r w:rsidRPr="00D400D7">
              <w:rPr>
                <w:rFonts w:cs="Arial"/>
                <w:sz w:val="18"/>
                <w:szCs w:val="18"/>
              </w:rPr>
              <w:t>(en Nm</w:t>
            </w:r>
            <w:r w:rsidRPr="00D400D7">
              <w:rPr>
                <w:rFonts w:cs="Arial"/>
                <w:sz w:val="18"/>
                <w:szCs w:val="18"/>
                <w:vertAlign w:val="superscript"/>
              </w:rPr>
              <w:t>3</w:t>
            </w:r>
            <w:r>
              <w:rPr>
                <w:rFonts w:cs="Arial"/>
                <w:sz w:val="18"/>
                <w:szCs w:val="18"/>
              </w:rPr>
              <w:t>/h</w:t>
            </w:r>
            <w:r w:rsidRPr="00D400D7">
              <w:rPr>
                <w:rFonts w:cs="Arial"/>
                <w:sz w:val="18"/>
                <w:szCs w:val="18"/>
              </w:rPr>
              <w:t>)</w:t>
            </w:r>
          </w:p>
        </w:tc>
        <w:tc>
          <w:tcPr>
            <w:tcW w:w="821" w:type="pct"/>
            <w:tcBorders>
              <w:top w:val="single" w:sz="4" w:space="0" w:color="auto"/>
              <w:left w:val="single" w:sz="8" w:space="0" w:color="auto"/>
              <w:bottom w:val="single" w:sz="4" w:space="0" w:color="auto"/>
              <w:right w:val="single" w:sz="4" w:space="0" w:color="auto"/>
            </w:tcBorders>
            <w:shd w:val="clear" w:color="auto" w:fill="D9D9D9"/>
            <w:vAlign w:val="center"/>
          </w:tcPr>
          <w:p w:rsidR="008777DD" w:rsidRPr="00EB4118" w:rsidRDefault="008777DD" w:rsidP="0092167F">
            <w:pPr>
              <w:tabs>
                <w:tab w:val="left" w:pos="708"/>
                <w:tab w:val="left" w:pos="851"/>
                <w:tab w:val="left" w:pos="1701"/>
                <w:tab w:val="left" w:pos="2552"/>
                <w:tab w:val="left" w:pos="3402"/>
              </w:tabs>
              <w:spacing w:before="60" w:after="60"/>
              <w:jc w:val="center"/>
              <w:rPr>
                <w:rFonts w:cs="Arial"/>
                <w:b/>
              </w:rPr>
            </w:pPr>
            <w:r w:rsidRPr="00D400D7">
              <w:rPr>
                <w:rFonts w:cs="Arial"/>
                <w:b/>
              </w:rPr>
              <w:t>Concentration</w:t>
            </w:r>
            <w:r w:rsidRPr="00D400D7">
              <w:rPr>
                <w:rFonts w:cs="Arial"/>
                <w:b/>
              </w:rPr>
              <w:br/>
            </w:r>
            <w:r w:rsidRPr="00D400D7">
              <w:rPr>
                <w:rFonts w:cs="Arial"/>
                <w:sz w:val="18"/>
                <w:szCs w:val="18"/>
              </w:rPr>
              <w:t>(en mg/Nm</w:t>
            </w:r>
            <w:r w:rsidRPr="00D400D7">
              <w:rPr>
                <w:rFonts w:cs="Arial"/>
                <w:sz w:val="18"/>
                <w:szCs w:val="18"/>
                <w:vertAlign w:val="superscript"/>
              </w:rPr>
              <w:t>3</w:t>
            </w:r>
            <w:r w:rsidRPr="00D400D7">
              <w:rPr>
                <w:rFonts w:cs="Arial"/>
                <w:sz w:val="18"/>
                <w:szCs w:val="18"/>
              </w:rPr>
              <w:t>)</w:t>
            </w:r>
          </w:p>
        </w:tc>
        <w:tc>
          <w:tcPr>
            <w:tcW w:w="790" w:type="pct"/>
            <w:tcBorders>
              <w:top w:val="single" w:sz="4" w:space="0" w:color="auto"/>
              <w:left w:val="single" w:sz="4" w:space="0" w:color="auto"/>
              <w:bottom w:val="single" w:sz="4" w:space="0" w:color="auto"/>
              <w:right w:val="single" w:sz="18" w:space="0" w:color="auto"/>
            </w:tcBorders>
            <w:shd w:val="clear" w:color="auto" w:fill="D9D9D9"/>
            <w:vAlign w:val="center"/>
          </w:tcPr>
          <w:p w:rsidR="008777DD" w:rsidRPr="00D400D7" w:rsidRDefault="008777DD" w:rsidP="0092167F">
            <w:pPr>
              <w:tabs>
                <w:tab w:val="left" w:pos="708"/>
                <w:tab w:val="left" w:pos="851"/>
                <w:tab w:val="left" w:pos="1701"/>
                <w:tab w:val="left" w:pos="2552"/>
                <w:tab w:val="left" w:pos="3402"/>
              </w:tabs>
              <w:spacing w:before="60" w:after="60"/>
              <w:jc w:val="center"/>
              <w:rPr>
                <w:rFonts w:cs="Arial"/>
                <w:b/>
              </w:rPr>
            </w:pPr>
            <w:r w:rsidRPr="00D400D7">
              <w:rPr>
                <w:rFonts w:cs="Arial"/>
                <w:b/>
              </w:rPr>
              <w:t>Flux</w:t>
            </w:r>
            <w:r w:rsidRPr="00D400D7">
              <w:rPr>
                <w:rFonts w:cs="Arial"/>
                <w:b/>
              </w:rPr>
              <w:br/>
            </w:r>
            <w:r w:rsidRPr="00D400D7">
              <w:rPr>
                <w:rFonts w:cs="Arial"/>
                <w:sz w:val="18"/>
                <w:szCs w:val="18"/>
              </w:rPr>
              <w:t>(en kg/h)</w:t>
            </w:r>
          </w:p>
        </w:tc>
      </w:tr>
      <w:tr w:rsidR="008777DD" w:rsidRPr="00D400D7" w:rsidTr="008777DD">
        <w:trPr>
          <w:cantSplit/>
          <w:jc w:val="center"/>
        </w:trPr>
        <w:tc>
          <w:tcPr>
            <w:tcW w:w="1148" w:type="pct"/>
            <w:tcBorders>
              <w:top w:val="single" w:sz="4" w:space="0" w:color="auto"/>
              <w:left w:val="single" w:sz="4" w:space="0" w:color="auto"/>
              <w:bottom w:val="single" w:sz="4" w:space="0" w:color="auto"/>
              <w:right w:val="single" w:sz="4" w:space="0" w:color="auto"/>
            </w:tcBorders>
            <w:vAlign w:val="center"/>
            <w:hideMark/>
          </w:tcPr>
          <w:p w:rsidR="008777DD" w:rsidRPr="00EB4118" w:rsidRDefault="008777DD" w:rsidP="0092167F">
            <w:pPr>
              <w:tabs>
                <w:tab w:val="left" w:pos="708"/>
                <w:tab w:val="left" w:pos="851"/>
                <w:tab w:val="left" w:pos="1701"/>
                <w:tab w:val="left" w:pos="2552"/>
                <w:tab w:val="left" w:pos="3402"/>
              </w:tabs>
              <w:spacing w:before="60" w:after="60"/>
              <w:jc w:val="center"/>
              <w:rPr>
                <w:rFonts w:cs="Arial"/>
                <w:b/>
              </w:rPr>
            </w:pPr>
            <w:r w:rsidRPr="00B76CC4">
              <w:rPr>
                <w:rFonts w:cs="Arial"/>
                <w:b/>
              </w:rPr>
              <w:t>Poussières</w:t>
            </w:r>
          </w:p>
        </w:tc>
        <w:tc>
          <w:tcPr>
            <w:tcW w:w="745" w:type="pct"/>
            <w:tcBorders>
              <w:top w:val="single" w:sz="4" w:space="0" w:color="auto"/>
              <w:left w:val="single" w:sz="4" w:space="0" w:color="auto"/>
              <w:bottom w:val="single" w:sz="4" w:space="0" w:color="auto"/>
              <w:right w:val="single" w:sz="4" w:space="0" w:color="auto"/>
            </w:tcBorders>
            <w:shd w:val="clear" w:color="auto" w:fill="E5E5E5" w:themeFill="accent6" w:themeFillTint="33"/>
            <w:vAlign w:val="center"/>
            <w:hideMark/>
          </w:tcPr>
          <w:p w:rsidR="008777DD" w:rsidRPr="001E43A0" w:rsidRDefault="008777DD" w:rsidP="0092167F">
            <w:pPr>
              <w:jc w:val="center"/>
              <w:rPr>
                <w:rFonts w:cs="Arial"/>
                <w:color w:val="000000"/>
              </w:rPr>
            </w:pPr>
            <w:r w:rsidRPr="001E43A0">
              <w:rPr>
                <w:rFonts w:cs="Arial"/>
                <w:color w:val="000000"/>
                <w:lang w:eastAsia="fr-CA"/>
              </w:rPr>
              <w:t>100</w:t>
            </w:r>
          </w:p>
        </w:tc>
        <w:tc>
          <w:tcPr>
            <w:tcW w:w="879" w:type="pct"/>
            <w:tcBorders>
              <w:top w:val="single" w:sz="4" w:space="0" w:color="auto"/>
              <w:left w:val="single" w:sz="4" w:space="0" w:color="auto"/>
              <w:bottom w:val="single" w:sz="4" w:space="0" w:color="auto"/>
              <w:right w:val="single" w:sz="18" w:space="0" w:color="auto"/>
            </w:tcBorders>
            <w:shd w:val="clear" w:color="auto" w:fill="E5E5E5" w:themeFill="accent6" w:themeFillTint="33"/>
            <w:vAlign w:val="center"/>
          </w:tcPr>
          <w:p w:rsidR="008777DD" w:rsidRPr="001E43A0" w:rsidRDefault="008777DD" w:rsidP="0092167F">
            <w:pPr>
              <w:jc w:val="center"/>
              <w:rPr>
                <w:rFonts w:cs="Arial"/>
                <w:color w:val="000000"/>
              </w:rPr>
            </w:pPr>
            <w:r w:rsidRPr="001E43A0">
              <w:rPr>
                <w:rFonts w:cs="Arial"/>
                <w:color w:val="000000"/>
              </w:rPr>
              <w:t>&lt;1 kg/h</w:t>
            </w:r>
          </w:p>
        </w:tc>
        <w:tc>
          <w:tcPr>
            <w:tcW w:w="616" w:type="pct"/>
            <w:vMerge w:val="restart"/>
            <w:tcBorders>
              <w:top w:val="single" w:sz="4" w:space="0" w:color="auto"/>
              <w:left w:val="single" w:sz="18" w:space="0" w:color="auto"/>
              <w:right w:val="single" w:sz="8" w:space="0" w:color="auto"/>
            </w:tcBorders>
            <w:vAlign w:val="center"/>
          </w:tcPr>
          <w:p w:rsidR="008777DD" w:rsidRDefault="008777DD" w:rsidP="0092167F">
            <w:pPr>
              <w:jc w:val="center"/>
              <w:rPr>
                <w:rFonts w:cs="Arial"/>
                <w:color w:val="000000"/>
              </w:rPr>
            </w:pPr>
            <w:r>
              <w:rPr>
                <w:rFonts w:cs="Arial"/>
                <w:color w:val="000000"/>
              </w:rPr>
              <w:t>2892</w:t>
            </w:r>
          </w:p>
        </w:tc>
        <w:tc>
          <w:tcPr>
            <w:tcW w:w="821" w:type="pct"/>
            <w:tcBorders>
              <w:top w:val="single" w:sz="4" w:space="0" w:color="auto"/>
              <w:left w:val="single" w:sz="8" w:space="0" w:color="auto"/>
              <w:bottom w:val="single" w:sz="4" w:space="0" w:color="auto"/>
              <w:right w:val="single" w:sz="4" w:space="0" w:color="auto"/>
            </w:tcBorders>
            <w:vAlign w:val="center"/>
          </w:tcPr>
          <w:p w:rsidR="008777DD" w:rsidRDefault="008777DD" w:rsidP="0092167F">
            <w:pPr>
              <w:jc w:val="center"/>
              <w:rPr>
                <w:rFonts w:cs="Arial"/>
                <w:color w:val="000000"/>
              </w:rPr>
            </w:pPr>
            <w:r>
              <w:rPr>
                <w:rFonts w:cs="Arial"/>
                <w:color w:val="000000"/>
              </w:rPr>
              <w:t>0,21</w:t>
            </w:r>
          </w:p>
        </w:tc>
        <w:tc>
          <w:tcPr>
            <w:tcW w:w="790" w:type="pct"/>
            <w:tcBorders>
              <w:top w:val="single" w:sz="4" w:space="0" w:color="auto"/>
              <w:left w:val="single" w:sz="4" w:space="0" w:color="auto"/>
              <w:bottom w:val="single" w:sz="4" w:space="0" w:color="auto"/>
              <w:right w:val="single" w:sz="18" w:space="0" w:color="auto"/>
            </w:tcBorders>
            <w:vAlign w:val="center"/>
          </w:tcPr>
          <w:p w:rsidR="008777DD" w:rsidRDefault="008777DD" w:rsidP="0092167F">
            <w:pPr>
              <w:jc w:val="center"/>
              <w:rPr>
                <w:rFonts w:cs="Arial"/>
                <w:color w:val="000000"/>
              </w:rPr>
            </w:pPr>
            <w:r>
              <w:rPr>
                <w:rFonts w:cs="Arial"/>
                <w:color w:val="000000"/>
              </w:rPr>
              <w:t>0,0006</w:t>
            </w:r>
          </w:p>
        </w:tc>
      </w:tr>
      <w:tr w:rsidR="008777DD" w:rsidRPr="00D400D7" w:rsidTr="008777DD">
        <w:trPr>
          <w:cantSplit/>
          <w:jc w:val="center"/>
        </w:trPr>
        <w:tc>
          <w:tcPr>
            <w:tcW w:w="1148" w:type="pct"/>
            <w:tcBorders>
              <w:top w:val="single" w:sz="4" w:space="0" w:color="auto"/>
              <w:left w:val="single" w:sz="4" w:space="0" w:color="auto"/>
              <w:bottom w:val="single" w:sz="4" w:space="0" w:color="auto"/>
              <w:right w:val="single" w:sz="4" w:space="0" w:color="auto"/>
            </w:tcBorders>
            <w:vAlign w:val="center"/>
            <w:hideMark/>
          </w:tcPr>
          <w:p w:rsidR="008777DD" w:rsidRPr="00EB4118" w:rsidRDefault="008777DD" w:rsidP="0092167F">
            <w:pPr>
              <w:tabs>
                <w:tab w:val="left" w:pos="708"/>
                <w:tab w:val="left" w:pos="851"/>
                <w:tab w:val="left" w:pos="1701"/>
                <w:tab w:val="left" w:pos="2552"/>
                <w:tab w:val="left" w:pos="3402"/>
              </w:tabs>
              <w:spacing w:before="60" w:after="60"/>
              <w:jc w:val="center"/>
              <w:rPr>
                <w:rFonts w:cs="Arial"/>
                <w:b/>
              </w:rPr>
            </w:pPr>
            <w:proofErr w:type="spellStart"/>
            <w:r w:rsidRPr="00B76CC4">
              <w:rPr>
                <w:rFonts w:cs="Arial"/>
                <w:b/>
              </w:rPr>
              <w:t>HCl</w:t>
            </w:r>
            <w:proofErr w:type="spellEnd"/>
          </w:p>
        </w:tc>
        <w:tc>
          <w:tcPr>
            <w:tcW w:w="745" w:type="pct"/>
            <w:tcBorders>
              <w:top w:val="single" w:sz="4" w:space="0" w:color="auto"/>
              <w:left w:val="single" w:sz="4" w:space="0" w:color="auto"/>
              <w:bottom w:val="single" w:sz="4" w:space="0" w:color="auto"/>
              <w:right w:val="single" w:sz="4" w:space="0" w:color="auto"/>
            </w:tcBorders>
            <w:shd w:val="clear" w:color="auto" w:fill="E5E5E5" w:themeFill="accent6" w:themeFillTint="33"/>
            <w:vAlign w:val="center"/>
            <w:hideMark/>
          </w:tcPr>
          <w:p w:rsidR="008777DD" w:rsidRPr="001E43A0" w:rsidRDefault="008777DD" w:rsidP="0092167F">
            <w:pPr>
              <w:jc w:val="center"/>
              <w:rPr>
                <w:rFonts w:cs="Arial"/>
                <w:color w:val="000000"/>
              </w:rPr>
            </w:pPr>
            <w:r w:rsidRPr="001E43A0">
              <w:rPr>
                <w:rFonts w:cs="Arial"/>
                <w:color w:val="000000"/>
                <w:lang w:eastAsia="fr-CA"/>
              </w:rPr>
              <w:t>50</w:t>
            </w:r>
          </w:p>
        </w:tc>
        <w:tc>
          <w:tcPr>
            <w:tcW w:w="879" w:type="pct"/>
            <w:tcBorders>
              <w:top w:val="single" w:sz="4" w:space="0" w:color="auto"/>
              <w:left w:val="single" w:sz="4" w:space="0" w:color="auto"/>
              <w:bottom w:val="single" w:sz="4" w:space="0" w:color="auto"/>
              <w:right w:val="single" w:sz="18" w:space="0" w:color="auto"/>
            </w:tcBorders>
            <w:shd w:val="clear" w:color="auto" w:fill="E5E5E5" w:themeFill="accent6" w:themeFillTint="33"/>
            <w:vAlign w:val="center"/>
          </w:tcPr>
          <w:p w:rsidR="008777DD" w:rsidRPr="001E43A0" w:rsidRDefault="008777DD" w:rsidP="0092167F">
            <w:pPr>
              <w:jc w:val="center"/>
              <w:rPr>
                <w:rFonts w:cs="Arial"/>
                <w:color w:val="000000"/>
              </w:rPr>
            </w:pPr>
            <w:r w:rsidRPr="001E43A0">
              <w:rPr>
                <w:rFonts w:cs="Arial"/>
                <w:color w:val="000000"/>
                <w:lang w:eastAsia="fr-CA"/>
              </w:rPr>
              <w:t>&gt;1kg/h</w:t>
            </w:r>
          </w:p>
        </w:tc>
        <w:tc>
          <w:tcPr>
            <w:tcW w:w="616" w:type="pct"/>
            <w:vMerge/>
            <w:tcBorders>
              <w:left w:val="single" w:sz="18" w:space="0" w:color="auto"/>
              <w:right w:val="single" w:sz="8" w:space="0" w:color="auto"/>
            </w:tcBorders>
            <w:vAlign w:val="center"/>
          </w:tcPr>
          <w:p w:rsidR="008777DD" w:rsidRDefault="008777DD" w:rsidP="0092167F">
            <w:pPr>
              <w:jc w:val="center"/>
              <w:rPr>
                <w:rFonts w:cs="Arial"/>
                <w:color w:val="000000"/>
              </w:rPr>
            </w:pPr>
          </w:p>
        </w:tc>
        <w:tc>
          <w:tcPr>
            <w:tcW w:w="821" w:type="pct"/>
            <w:tcBorders>
              <w:top w:val="single" w:sz="4" w:space="0" w:color="auto"/>
              <w:left w:val="single" w:sz="8" w:space="0" w:color="auto"/>
              <w:bottom w:val="single" w:sz="4" w:space="0" w:color="auto"/>
              <w:right w:val="single" w:sz="4" w:space="0" w:color="auto"/>
            </w:tcBorders>
            <w:vAlign w:val="center"/>
          </w:tcPr>
          <w:p w:rsidR="008777DD" w:rsidRDefault="008777DD" w:rsidP="0092167F">
            <w:pPr>
              <w:jc w:val="center"/>
              <w:rPr>
                <w:rFonts w:cs="Arial"/>
                <w:color w:val="000000"/>
              </w:rPr>
            </w:pPr>
            <w:r>
              <w:rPr>
                <w:rFonts w:cs="Arial"/>
                <w:color w:val="000000"/>
              </w:rPr>
              <w:t>0,06</w:t>
            </w:r>
          </w:p>
        </w:tc>
        <w:tc>
          <w:tcPr>
            <w:tcW w:w="790" w:type="pct"/>
            <w:tcBorders>
              <w:top w:val="single" w:sz="4" w:space="0" w:color="auto"/>
              <w:left w:val="single" w:sz="4" w:space="0" w:color="auto"/>
              <w:bottom w:val="single" w:sz="4" w:space="0" w:color="auto"/>
              <w:right w:val="single" w:sz="18" w:space="0" w:color="auto"/>
            </w:tcBorders>
            <w:vAlign w:val="center"/>
          </w:tcPr>
          <w:p w:rsidR="008777DD" w:rsidRDefault="008777DD" w:rsidP="0092167F">
            <w:pPr>
              <w:jc w:val="center"/>
              <w:rPr>
                <w:rFonts w:cs="Arial"/>
                <w:color w:val="000000"/>
              </w:rPr>
            </w:pPr>
            <w:r>
              <w:rPr>
                <w:rFonts w:cs="Arial"/>
                <w:color w:val="000000"/>
              </w:rPr>
              <w:t>0,0002</w:t>
            </w:r>
          </w:p>
        </w:tc>
      </w:tr>
      <w:tr w:rsidR="008777DD" w:rsidRPr="00D400D7" w:rsidTr="008777DD">
        <w:trPr>
          <w:cantSplit/>
          <w:jc w:val="center"/>
        </w:trPr>
        <w:tc>
          <w:tcPr>
            <w:tcW w:w="1148" w:type="pct"/>
            <w:tcBorders>
              <w:top w:val="single" w:sz="4" w:space="0" w:color="auto"/>
              <w:left w:val="single" w:sz="4" w:space="0" w:color="auto"/>
              <w:bottom w:val="single" w:sz="4" w:space="0" w:color="auto"/>
              <w:right w:val="single" w:sz="4" w:space="0" w:color="auto"/>
            </w:tcBorders>
            <w:vAlign w:val="center"/>
            <w:hideMark/>
          </w:tcPr>
          <w:p w:rsidR="008777DD" w:rsidRPr="00EB4118" w:rsidRDefault="008777DD" w:rsidP="0092167F">
            <w:pPr>
              <w:tabs>
                <w:tab w:val="left" w:pos="708"/>
                <w:tab w:val="left" w:pos="851"/>
                <w:tab w:val="left" w:pos="1701"/>
                <w:tab w:val="left" w:pos="2552"/>
                <w:tab w:val="left" w:pos="3402"/>
              </w:tabs>
              <w:spacing w:before="60" w:after="60"/>
              <w:jc w:val="center"/>
              <w:rPr>
                <w:rFonts w:cs="Arial"/>
                <w:b/>
              </w:rPr>
            </w:pPr>
            <w:r w:rsidRPr="00B76CC4">
              <w:rPr>
                <w:rFonts w:cs="Arial"/>
                <w:b/>
              </w:rPr>
              <w:t>COV</w:t>
            </w:r>
          </w:p>
        </w:tc>
        <w:tc>
          <w:tcPr>
            <w:tcW w:w="745" w:type="pct"/>
            <w:tcBorders>
              <w:top w:val="single" w:sz="4" w:space="0" w:color="auto"/>
              <w:left w:val="single" w:sz="4" w:space="0" w:color="auto"/>
              <w:bottom w:val="single" w:sz="4" w:space="0" w:color="auto"/>
              <w:right w:val="single" w:sz="4" w:space="0" w:color="auto"/>
            </w:tcBorders>
            <w:shd w:val="clear" w:color="auto" w:fill="E5E5E5" w:themeFill="accent6" w:themeFillTint="33"/>
            <w:vAlign w:val="center"/>
            <w:hideMark/>
          </w:tcPr>
          <w:p w:rsidR="008777DD" w:rsidRPr="001E43A0" w:rsidRDefault="008777DD" w:rsidP="0092167F">
            <w:pPr>
              <w:jc w:val="center"/>
              <w:rPr>
                <w:rFonts w:cs="Arial"/>
                <w:color w:val="000000"/>
              </w:rPr>
            </w:pPr>
            <w:r w:rsidRPr="001E43A0">
              <w:rPr>
                <w:rFonts w:cs="Arial"/>
                <w:color w:val="000000"/>
              </w:rPr>
              <w:t>110</w:t>
            </w:r>
          </w:p>
        </w:tc>
        <w:tc>
          <w:tcPr>
            <w:tcW w:w="879" w:type="pct"/>
            <w:tcBorders>
              <w:top w:val="single" w:sz="4" w:space="0" w:color="auto"/>
              <w:left w:val="single" w:sz="4" w:space="0" w:color="auto"/>
              <w:bottom w:val="single" w:sz="4" w:space="0" w:color="auto"/>
              <w:right w:val="single" w:sz="18" w:space="0" w:color="auto"/>
            </w:tcBorders>
            <w:shd w:val="clear" w:color="auto" w:fill="E5E5E5" w:themeFill="accent6" w:themeFillTint="33"/>
            <w:vAlign w:val="center"/>
          </w:tcPr>
          <w:p w:rsidR="008777DD" w:rsidRPr="001E43A0" w:rsidRDefault="008777DD" w:rsidP="0092167F">
            <w:pPr>
              <w:jc w:val="center"/>
              <w:rPr>
                <w:rFonts w:cs="Arial"/>
                <w:color w:val="000000"/>
              </w:rPr>
            </w:pPr>
            <w:r w:rsidRPr="001E43A0">
              <w:rPr>
                <w:rFonts w:cs="Arial"/>
                <w:color w:val="000000"/>
              </w:rPr>
              <w:t>&gt;2kg/h</w:t>
            </w:r>
          </w:p>
        </w:tc>
        <w:tc>
          <w:tcPr>
            <w:tcW w:w="616" w:type="pct"/>
            <w:vMerge/>
            <w:tcBorders>
              <w:left w:val="single" w:sz="18" w:space="0" w:color="auto"/>
              <w:right w:val="single" w:sz="8" w:space="0" w:color="auto"/>
            </w:tcBorders>
            <w:vAlign w:val="center"/>
          </w:tcPr>
          <w:p w:rsidR="008777DD" w:rsidRDefault="008777DD" w:rsidP="0092167F">
            <w:pPr>
              <w:jc w:val="center"/>
              <w:rPr>
                <w:rFonts w:cs="Arial"/>
                <w:color w:val="000000"/>
              </w:rPr>
            </w:pPr>
          </w:p>
        </w:tc>
        <w:tc>
          <w:tcPr>
            <w:tcW w:w="821" w:type="pct"/>
            <w:tcBorders>
              <w:top w:val="single" w:sz="4" w:space="0" w:color="auto"/>
              <w:left w:val="single" w:sz="8" w:space="0" w:color="auto"/>
              <w:bottom w:val="single" w:sz="4" w:space="0" w:color="auto"/>
              <w:right w:val="single" w:sz="4" w:space="0" w:color="auto"/>
            </w:tcBorders>
            <w:vAlign w:val="center"/>
          </w:tcPr>
          <w:p w:rsidR="008777DD" w:rsidRDefault="008777DD" w:rsidP="0092167F">
            <w:pPr>
              <w:jc w:val="center"/>
              <w:rPr>
                <w:rFonts w:cs="Arial"/>
                <w:color w:val="000000"/>
              </w:rPr>
            </w:pPr>
            <w:r>
              <w:rPr>
                <w:rFonts w:cs="Arial"/>
                <w:color w:val="000000"/>
              </w:rPr>
              <w:t>0,469</w:t>
            </w:r>
          </w:p>
        </w:tc>
        <w:tc>
          <w:tcPr>
            <w:tcW w:w="790" w:type="pct"/>
            <w:tcBorders>
              <w:top w:val="single" w:sz="4" w:space="0" w:color="auto"/>
              <w:left w:val="single" w:sz="4" w:space="0" w:color="auto"/>
              <w:bottom w:val="single" w:sz="4" w:space="0" w:color="auto"/>
              <w:right w:val="single" w:sz="18" w:space="0" w:color="auto"/>
            </w:tcBorders>
            <w:vAlign w:val="center"/>
          </w:tcPr>
          <w:p w:rsidR="008777DD" w:rsidRDefault="008777DD" w:rsidP="0092167F">
            <w:pPr>
              <w:jc w:val="center"/>
              <w:rPr>
                <w:rFonts w:cs="Arial"/>
                <w:color w:val="000000"/>
              </w:rPr>
            </w:pPr>
            <w:r>
              <w:rPr>
                <w:rFonts w:cs="Arial"/>
                <w:color w:val="000000"/>
              </w:rPr>
              <w:t>0,0014</w:t>
            </w:r>
          </w:p>
        </w:tc>
      </w:tr>
      <w:tr w:rsidR="008777DD" w:rsidRPr="00D400D7" w:rsidTr="008777DD">
        <w:trPr>
          <w:cantSplit/>
          <w:jc w:val="center"/>
        </w:trPr>
        <w:tc>
          <w:tcPr>
            <w:tcW w:w="1148" w:type="pct"/>
            <w:tcBorders>
              <w:top w:val="single" w:sz="4" w:space="0" w:color="auto"/>
              <w:left w:val="single" w:sz="4" w:space="0" w:color="auto"/>
              <w:bottom w:val="single" w:sz="4" w:space="0" w:color="auto"/>
              <w:right w:val="single" w:sz="4" w:space="0" w:color="auto"/>
            </w:tcBorders>
            <w:vAlign w:val="center"/>
            <w:hideMark/>
          </w:tcPr>
          <w:p w:rsidR="008777DD" w:rsidRPr="00EB4118" w:rsidRDefault="008777DD" w:rsidP="0092167F">
            <w:pPr>
              <w:tabs>
                <w:tab w:val="left" w:pos="708"/>
                <w:tab w:val="left" w:pos="851"/>
                <w:tab w:val="left" w:pos="1701"/>
                <w:tab w:val="left" w:pos="2552"/>
                <w:tab w:val="left" w:pos="3402"/>
              </w:tabs>
              <w:spacing w:before="60" w:after="60"/>
              <w:jc w:val="center"/>
              <w:rPr>
                <w:rFonts w:cs="Arial"/>
                <w:b/>
              </w:rPr>
            </w:pPr>
            <w:r w:rsidRPr="00B76CC4">
              <w:rPr>
                <w:rFonts w:cs="Arial"/>
                <w:b/>
              </w:rPr>
              <w:t>Formaldéhyde</w:t>
            </w:r>
          </w:p>
        </w:tc>
        <w:tc>
          <w:tcPr>
            <w:tcW w:w="745" w:type="pct"/>
            <w:tcBorders>
              <w:top w:val="single" w:sz="4" w:space="0" w:color="auto"/>
              <w:left w:val="single" w:sz="4" w:space="0" w:color="auto"/>
              <w:bottom w:val="single" w:sz="4" w:space="0" w:color="auto"/>
              <w:right w:val="single" w:sz="4" w:space="0" w:color="auto"/>
            </w:tcBorders>
            <w:shd w:val="clear" w:color="auto" w:fill="E5E5E5" w:themeFill="accent6" w:themeFillTint="33"/>
            <w:vAlign w:val="center"/>
            <w:hideMark/>
          </w:tcPr>
          <w:p w:rsidR="008777DD" w:rsidRPr="001E43A0" w:rsidRDefault="008777DD" w:rsidP="0092167F">
            <w:pPr>
              <w:jc w:val="center"/>
              <w:rPr>
                <w:rFonts w:cs="Arial"/>
                <w:color w:val="000000"/>
              </w:rPr>
            </w:pPr>
            <w:r w:rsidRPr="001E43A0">
              <w:rPr>
                <w:rFonts w:cs="Arial"/>
                <w:color w:val="000000"/>
              </w:rPr>
              <w:t>20</w:t>
            </w:r>
          </w:p>
        </w:tc>
        <w:tc>
          <w:tcPr>
            <w:tcW w:w="879" w:type="pct"/>
            <w:tcBorders>
              <w:top w:val="single" w:sz="4" w:space="0" w:color="auto"/>
              <w:left w:val="single" w:sz="4" w:space="0" w:color="auto"/>
              <w:bottom w:val="single" w:sz="4" w:space="0" w:color="auto"/>
              <w:right w:val="single" w:sz="18" w:space="0" w:color="auto"/>
            </w:tcBorders>
            <w:shd w:val="clear" w:color="auto" w:fill="E5E5E5" w:themeFill="accent6" w:themeFillTint="33"/>
            <w:vAlign w:val="center"/>
          </w:tcPr>
          <w:p w:rsidR="008777DD" w:rsidRPr="001E43A0" w:rsidRDefault="008777DD" w:rsidP="0092167F">
            <w:pPr>
              <w:jc w:val="center"/>
              <w:rPr>
                <w:rFonts w:cs="Arial"/>
                <w:color w:val="000000"/>
              </w:rPr>
            </w:pPr>
            <w:r w:rsidRPr="001E43A0">
              <w:rPr>
                <w:rFonts w:cs="Arial"/>
                <w:color w:val="000000"/>
              </w:rPr>
              <w:t>&gt;0,1 kg/h</w:t>
            </w:r>
          </w:p>
        </w:tc>
        <w:tc>
          <w:tcPr>
            <w:tcW w:w="616" w:type="pct"/>
            <w:vMerge/>
            <w:tcBorders>
              <w:left w:val="single" w:sz="18" w:space="0" w:color="auto"/>
              <w:right w:val="single" w:sz="8" w:space="0" w:color="auto"/>
            </w:tcBorders>
            <w:vAlign w:val="center"/>
          </w:tcPr>
          <w:p w:rsidR="008777DD" w:rsidRDefault="008777DD" w:rsidP="0092167F">
            <w:pPr>
              <w:jc w:val="center"/>
              <w:rPr>
                <w:rFonts w:cs="Arial"/>
                <w:color w:val="000000"/>
              </w:rPr>
            </w:pPr>
          </w:p>
        </w:tc>
        <w:tc>
          <w:tcPr>
            <w:tcW w:w="821" w:type="pct"/>
            <w:tcBorders>
              <w:top w:val="single" w:sz="4" w:space="0" w:color="auto"/>
              <w:left w:val="single" w:sz="8" w:space="0" w:color="auto"/>
              <w:bottom w:val="single" w:sz="4" w:space="0" w:color="auto"/>
              <w:right w:val="single" w:sz="4" w:space="0" w:color="auto"/>
            </w:tcBorders>
            <w:vAlign w:val="center"/>
          </w:tcPr>
          <w:p w:rsidR="008777DD" w:rsidRDefault="001E43A0" w:rsidP="0092167F">
            <w:pPr>
              <w:jc w:val="center"/>
              <w:rPr>
                <w:rFonts w:cs="Arial"/>
                <w:color w:val="000000"/>
              </w:rPr>
            </w:pPr>
            <w:r>
              <w:rPr>
                <w:rFonts w:cs="Arial"/>
                <w:color w:val="000000"/>
              </w:rPr>
              <w:t>&lt;0,</w:t>
            </w:r>
            <w:r w:rsidR="00AB696A">
              <w:rPr>
                <w:rFonts w:cs="Arial"/>
                <w:color w:val="000000"/>
              </w:rPr>
              <w:t>0001</w:t>
            </w:r>
          </w:p>
        </w:tc>
        <w:tc>
          <w:tcPr>
            <w:tcW w:w="790" w:type="pct"/>
            <w:tcBorders>
              <w:top w:val="single" w:sz="4" w:space="0" w:color="auto"/>
              <w:left w:val="single" w:sz="4" w:space="0" w:color="auto"/>
              <w:bottom w:val="single" w:sz="4" w:space="0" w:color="auto"/>
              <w:right w:val="single" w:sz="18" w:space="0" w:color="auto"/>
            </w:tcBorders>
            <w:vAlign w:val="center"/>
          </w:tcPr>
          <w:p w:rsidR="008777DD" w:rsidRDefault="008777DD" w:rsidP="0092167F">
            <w:pPr>
              <w:jc w:val="center"/>
              <w:rPr>
                <w:rFonts w:cs="Arial"/>
                <w:color w:val="000000"/>
              </w:rPr>
            </w:pPr>
            <w:r>
              <w:rPr>
                <w:rFonts w:cs="Arial"/>
                <w:color w:val="000000"/>
              </w:rPr>
              <w:t>&lt;0,003</w:t>
            </w:r>
          </w:p>
        </w:tc>
      </w:tr>
      <w:tr w:rsidR="008777DD" w:rsidRPr="00D400D7" w:rsidTr="008777DD">
        <w:trPr>
          <w:cantSplit/>
          <w:jc w:val="center"/>
        </w:trPr>
        <w:tc>
          <w:tcPr>
            <w:tcW w:w="1148" w:type="pct"/>
            <w:tcBorders>
              <w:top w:val="single" w:sz="4" w:space="0" w:color="auto"/>
              <w:left w:val="single" w:sz="4" w:space="0" w:color="auto"/>
              <w:bottom w:val="single" w:sz="4" w:space="0" w:color="auto"/>
              <w:right w:val="single" w:sz="4" w:space="0" w:color="auto"/>
            </w:tcBorders>
            <w:vAlign w:val="center"/>
            <w:hideMark/>
          </w:tcPr>
          <w:p w:rsidR="008777DD" w:rsidRPr="00B76CC4" w:rsidRDefault="008777DD" w:rsidP="0092167F">
            <w:pPr>
              <w:tabs>
                <w:tab w:val="left" w:pos="708"/>
                <w:tab w:val="left" w:pos="851"/>
                <w:tab w:val="left" w:pos="1701"/>
                <w:tab w:val="left" w:pos="2552"/>
                <w:tab w:val="left" w:pos="3402"/>
              </w:tabs>
              <w:spacing w:before="60" w:after="60"/>
              <w:jc w:val="center"/>
              <w:rPr>
                <w:rFonts w:cs="Arial"/>
                <w:b/>
              </w:rPr>
            </w:pPr>
            <w:r w:rsidRPr="00B76CC4">
              <w:rPr>
                <w:rFonts w:cs="Arial"/>
                <w:b/>
              </w:rPr>
              <w:t>Chlorure de vinyle</w:t>
            </w:r>
          </w:p>
        </w:tc>
        <w:tc>
          <w:tcPr>
            <w:tcW w:w="745" w:type="pct"/>
            <w:tcBorders>
              <w:top w:val="single" w:sz="4" w:space="0" w:color="auto"/>
              <w:left w:val="single" w:sz="4" w:space="0" w:color="auto"/>
              <w:bottom w:val="single" w:sz="4" w:space="0" w:color="auto"/>
              <w:right w:val="single" w:sz="4" w:space="0" w:color="auto"/>
            </w:tcBorders>
            <w:shd w:val="clear" w:color="auto" w:fill="E5E5E5" w:themeFill="accent6" w:themeFillTint="33"/>
            <w:vAlign w:val="center"/>
            <w:hideMark/>
          </w:tcPr>
          <w:p w:rsidR="008777DD" w:rsidRPr="001E43A0" w:rsidRDefault="008777DD" w:rsidP="0092167F">
            <w:pPr>
              <w:jc w:val="center"/>
              <w:rPr>
                <w:rFonts w:cs="Arial"/>
                <w:color w:val="000000"/>
              </w:rPr>
            </w:pPr>
            <w:r w:rsidRPr="001E43A0">
              <w:rPr>
                <w:rFonts w:cs="Arial"/>
                <w:color w:val="000000"/>
                <w:lang w:eastAsia="fr-CA"/>
              </w:rPr>
              <w:t>2</w:t>
            </w:r>
          </w:p>
        </w:tc>
        <w:tc>
          <w:tcPr>
            <w:tcW w:w="879" w:type="pct"/>
            <w:tcBorders>
              <w:top w:val="single" w:sz="4" w:space="0" w:color="auto"/>
              <w:left w:val="single" w:sz="4" w:space="0" w:color="auto"/>
              <w:bottom w:val="single" w:sz="4" w:space="0" w:color="auto"/>
              <w:right w:val="single" w:sz="18" w:space="0" w:color="auto"/>
            </w:tcBorders>
            <w:shd w:val="clear" w:color="auto" w:fill="E5E5E5" w:themeFill="accent6" w:themeFillTint="33"/>
            <w:vAlign w:val="center"/>
          </w:tcPr>
          <w:p w:rsidR="008777DD" w:rsidRPr="001E43A0" w:rsidRDefault="008777DD" w:rsidP="0092167F">
            <w:pPr>
              <w:jc w:val="center"/>
              <w:rPr>
                <w:rFonts w:cs="Arial"/>
                <w:color w:val="000000"/>
              </w:rPr>
            </w:pPr>
            <w:r w:rsidRPr="001E43A0">
              <w:rPr>
                <w:rFonts w:cs="Arial"/>
                <w:color w:val="000000"/>
                <w:lang w:eastAsia="fr-CA"/>
              </w:rPr>
              <w:t>&gt;0,01kg/h</w:t>
            </w:r>
          </w:p>
        </w:tc>
        <w:tc>
          <w:tcPr>
            <w:tcW w:w="616" w:type="pct"/>
            <w:vMerge/>
            <w:tcBorders>
              <w:left w:val="single" w:sz="18" w:space="0" w:color="auto"/>
              <w:bottom w:val="single" w:sz="4" w:space="0" w:color="auto"/>
              <w:right w:val="single" w:sz="8" w:space="0" w:color="auto"/>
            </w:tcBorders>
            <w:vAlign w:val="center"/>
          </w:tcPr>
          <w:p w:rsidR="008777DD" w:rsidRDefault="008777DD" w:rsidP="0092167F">
            <w:pPr>
              <w:jc w:val="center"/>
              <w:rPr>
                <w:rFonts w:cs="Arial"/>
                <w:color w:val="000000"/>
              </w:rPr>
            </w:pPr>
          </w:p>
        </w:tc>
        <w:tc>
          <w:tcPr>
            <w:tcW w:w="821" w:type="pct"/>
            <w:tcBorders>
              <w:top w:val="single" w:sz="4" w:space="0" w:color="auto"/>
              <w:left w:val="single" w:sz="8" w:space="0" w:color="auto"/>
              <w:bottom w:val="single" w:sz="4" w:space="0" w:color="auto"/>
              <w:right w:val="single" w:sz="4" w:space="0" w:color="auto"/>
            </w:tcBorders>
            <w:vAlign w:val="center"/>
          </w:tcPr>
          <w:p w:rsidR="008777DD" w:rsidRDefault="00AB696A" w:rsidP="0092167F">
            <w:pPr>
              <w:jc w:val="center"/>
              <w:rPr>
                <w:rFonts w:cs="Arial"/>
                <w:color w:val="000000"/>
              </w:rPr>
            </w:pPr>
            <w:r>
              <w:rPr>
                <w:rFonts w:cs="Arial"/>
                <w:color w:val="000000"/>
              </w:rPr>
              <w:t>&lt;0,01</w:t>
            </w:r>
          </w:p>
        </w:tc>
        <w:tc>
          <w:tcPr>
            <w:tcW w:w="790" w:type="pct"/>
            <w:tcBorders>
              <w:top w:val="single" w:sz="4" w:space="0" w:color="auto"/>
              <w:left w:val="single" w:sz="4" w:space="0" w:color="auto"/>
              <w:bottom w:val="single" w:sz="4" w:space="0" w:color="auto"/>
              <w:right w:val="single" w:sz="18" w:space="0" w:color="auto"/>
            </w:tcBorders>
            <w:vAlign w:val="center"/>
          </w:tcPr>
          <w:p w:rsidR="008777DD" w:rsidRDefault="00AB696A" w:rsidP="0092167F">
            <w:pPr>
              <w:jc w:val="center"/>
              <w:rPr>
                <w:rFonts w:cs="Arial"/>
                <w:color w:val="000000"/>
              </w:rPr>
            </w:pPr>
            <w:r>
              <w:rPr>
                <w:rFonts w:cs="Arial"/>
                <w:color w:val="000000"/>
              </w:rPr>
              <w:t>&lt;0,0001</w:t>
            </w:r>
          </w:p>
        </w:tc>
      </w:tr>
    </w:tbl>
    <w:p w:rsidR="0092167F" w:rsidRDefault="001E43A0" w:rsidP="0092167F">
      <w:pPr>
        <w:pStyle w:val="Lgende"/>
      </w:pPr>
      <w:r>
        <w:t xml:space="preserve">Résultats des analyses </w:t>
      </w:r>
      <w:r w:rsidR="001D59F7">
        <w:t xml:space="preserve">novembre </w:t>
      </w:r>
      <w:r>
        <w:t>202</w:t>
      </w:r>
      <w:r w:rsidR="0092167F">
        <w:t>1 de rejets atmosphériques</w:t>
      </w:r>
    </w:p>
    <w:p w:rsidR="0092167F" w:rsidRDefault="0092167F" w:rsidP="0092167F"/>
    <w:p w:rsidR="0092167F" w:rsidRPr="00E559B1" w:rsidRDefault="0092167F" w:rsidP="0092167F">
      <w:r w:rsidRPr="00E559B1">
        <w:t xml:space="preserve">Les polluants mesurés </w:t>
      </w:r>
      <w:r>
        <w:t xml:space="preserve">sont donc </w:t>
      </w:r>
      <w:r w:rsidRPr="00E559B1">
        <w:t>largement inférieurs aux concentrations autorisées par l’</w:t>
      </w:r>
      <w:r>
        <w:t xml:space="preserve">arrêté du </w:t>
      </w:r>
      <w:r w:rsidR="0015784E">
        <w:t>27</w:t>
      </w:r>
      <w:r>
        <w:t xml:space="preserve"> décembre 2013 relatif aux ICPE soumises à enregistrement sous la rubrique 2661</w:t>
      </w:r>
      <w:r w:rsidRPr="00E559B1">
        <w:t xml:space="preserve">. </w:t>
      </w:r>
      <w:r w:rsidRPr="00E559B1">
        <w:rPr>
          <w:b/>
        </w:rPr>
        <w:t>Les rejets sont donc conformes à la réglementation applicable</w:t>
      </w:r>
      <w:r w:rsidRPr="00E559B1">
        <w:t>.</w:t>
      </w:r>
    </w:p>
    <w:p w:rsidR="00EA796F" w:rsidRDefault="00EA796F" w:rsidP="00EA796F"/>
    <w:p w:rsidR="001148F2" w:rsidRDefault="00520BD8" w:rsidP="007104E8">
      <w:pPr>
        <w:spacing w:before="120" w:after="120"/>
        <w:jc w:val="both"/>
        <w:rPr>
          <w:rFonts w:ascii="Calibri" w:hAnsi="Calibri" w:cs="Calibri"/>
          <w:sz w:val="22"/>
        </w:rPr>
      </w:pPr>
      <w:r w:rsidRPr="00EA796F">
        <w:rPr>
          <w:rFonts w:ascii="Calibri" w:hAnsi="Calibri" w:cs="Calibri"/>
          <w:sz w:val="22"/>
        </w:rPr>
        <w:t>La compatibilité du projet avec le Plan de Protection de l’Atmosphère est analysée en pièce-jointe n°15.</w:t>
      </w:r>
    </w:p>
    <w:p w:rsidR="001148F2" w:rsidRDefault="001148F2" w:rsidP="007104E8">
      <w:pPr>
        <w:spacing w:before="120" w:after="120"/>
        <w:jc w:val="both"/>
        <w:rPr>
          <w:rFonts w:ascii="Calibri" w:hAnsi="Calibri" w:cs="Calibri"/>
          <w:sz w:val="22"/>
        </w:rPr>
        <w:sectPr w:rsidR="001148F2" w:rsidSect="0092167F">
          <w:headerReference w:type="default" r:id="rId33"/>
          <w:pgSz w:w="16838" w:h="11906" w:orient="landscape"/>
          <w:pgMar w:top="1417" w:right="1417" w:bottom="1417" w:left="1417" w:header="708" w:footer="708" w:gutter="0"/>
          <w:cols w:space="708"/>
          <w:docGrid w:linePitch="360"/>
        </w:sectPr>
      </w:pPr>
    </w:p>
    <w:p w:rsidR="00F57D5C" w:rsidRPr="00EA796F" w:rsidRDefault="00F57D5C" w:rsidP="007104E8">
      <w:pPr>
        <w:spacing w:before="120" w:after="120"/>
        <w:jc w:val="both"/>
        <w:rPr>
          <w:rFonts w:ascii="Calibri" w:hAnsi="Calibri" w:cs="Calibri"/>
          <w:sz w:val="22"/>
        </w:rPr>
      </w:pPr>
    </w:p>
    <w:p w:rsidR="00F57D5C" w:rsidRPr="00124416" w:rsidRDefault="00F57D5C" w:rsidP="009E6C13">
      <w:pPr>
        <w:pStyle w:val="Style2numrot"/>
        <w:numPr>
          <w:ilvl w:val="0"/>
          <w:numId w:val="7"/>
        </w:numPr>
      </w:pPr>
      <w:bookmarkStart w:id="26" w:name="_Toc109304131"/>
      <w:r w:rsidRPr="00124416">
        <w:t xml:space="preserve">Rejets </w:t>
      </w:r>
      <w:r w:rsidR="00353DB1" w:rsidRPr="00124416">
        <w:t>aqueux</w:t>
      </w:r>
      <w:bookmarkEnd w:id="26"/>
    </w:p>
    <w:p w:rsidR="001148F2" w:rsidRDefault="001148F2" w:rsidP="001148F2"/>
    <w:p w:rsidR="001148F2" w:rsidRDefault="001148F2" w:rsidP="001148F2">
      <w:r>
        <w:t>Les rejets aqueux du site sont constitués par :</w:t>
      </w:r>
    </w:p>
    <w:p w:rsidR="001148F2" w:rsidRPr="00124416" w:rsidRDefault="001148F2" w:rsidP="001148F2">
      <w:pPr>
        <w:pStyle w:val="Puces"/>
        <w:rPr>
          <w:sz w:val="20"/>
        </w:rPr>
      </w:pPr>
      <w:r w:rsidRPr="00124416">
        <w:rPr>
          <w:sz w:val="20"/>
        </w:rPr>
        <w:t>les eaux usées sanitaires ;</w:t>
      </w:r>
    </w:p>
    <w:p w:rsidR="001148F2" w:rsidRPr="00124416" w:rsidRDefault="001148F2" w:rsidP="001148F2">
      <w:pPr>
        <w:pStyle w:val="Puces"/>
        <w:rPr>
          <w:sz w:val="20"/>
        </w:rPr>
      </w:pPr>
      <w:r w:rsidRPr="00124416">
        <w:rPr>
          <w:sz w:val="20"/>
        </w:rPr>
        <w:t xml:space="preserve">les eaux industrielles ; </w:t>
      </w:r>
    </w:p>
    <w:p w:rsidR="001148F2" w:rsidRPr="00124416" w:rsidRDefault="001148F2" w:rsidP="001148F2">
      <w:pPr>
        <w:pStyle w:val="Puces"/>
        <w:rPr>
          <w:sz w:val="20"/>
        </w:rPr>
      </w:pPr>
      <w:r w:rsidRPr="00124416">
        <w:rPr>
          <w:sz w:val="20"/>
        </w:rPr>
        <w:t>les eaux pluviales de toitures et de voiries.</w:t>
      </w:r>
    </w:p>
    <w:p w:rsidR="001148F2" w:rsidRDefault="001148F2" w:rsidP="001148F2"/>
    <w:p w:rsidR="001148F2" w:rsidRDefault="001148F2" w:rsidP="001148F2">
      <w:r>
        <w:t>Les réseaux du site sont de type séparatif eaux pluviales / eaux usées et industrielles.</w:t>
      </w:r>
    </w:p>
    <w:p w:rsidR="001148F2" w:rsidRDefault="001148F2" w:rsidP="001148F2"/>
    <w:p w:rsidR="001148F2" w:rsidRDefault="001148F2" w:rsidP="001148F2">
      <w:pPr>
        <w:pStyle w:val="Annexes"/>
      </w:pPr>
      <w:r>
        <w:t xml:space="preserve">Le plan des réseaux est joint </w:t>
      </w:r>
      <w:r w:rsidR="00827A61">
        <w:t>au dossier</w:t>
      </w:r>
      <w:r>
        <w:t>.</w:t>
      </w:r>
    </w:p>
    <w:p w:rsidR="001148F2" w:rsidRDefault="001148F2">
      <w:r>
        <w:br w:type="page"/>
      </w:r>
    </w:p>
    <w:p w:rsidR="001148F2" w:rsidRDefault="001148F2" w:rsidP="001148F2"/>
    <w:p w:rsidR="001148F2" w:rsidRDefault="001148F2" w:rsidP="001148F2"/>
    <w:p w:rsidR="001148F2" w:rsidRDefault="001148F2" w:rsidP="001148F2">
      <w:r>
        <w:t>Le tableau ci-dessous décrit les caractéristiques des rejets aqueux du site.</w:t>
      </w:r>
    </w:p>
    <w:p w:rsidR="001148F2" w:rsidRDefault="001148F2" w:rsidP="001148F2"/>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271"/>
        <w:gridCol w:w="1960"/>
        <w:gridCol w:w="1193"/>
        <w:gridCol w:w="1793"/>
        <w:gridCol w:w="1782"/>
        <w:gridCol w:w="1780"/>
      </w:tblGrid>
      <w:tr w:rsidR="001148F2" w:rsidRPr="007E39BF" w:rsidTr="001148F2">
        <w:trPr>
          <w:jc w:val="center"/>
        </w:trPr>
        <w:tc>
          <w:tcPr>
            <w:tcW w:w="650"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1148F2" w:rsidRPr="007E39BF" w:rsidRDefault="001148F2" w:rsidP="00DC5133">
            <w:pPr>
              <w:tabs>
                <w:tab w:val="left" w:pos="851"/>
                <w:tab w:val="left" w:pos="1701"/>
                <w:tab w:val="left" w:pos="2552"/>
                <w:tab w:val="left" w:pos="3402"/>
              </w:tabs>
              <w:spacing w:before="60" w:after="60"/>
              <w:jc w:val="center"/>
              <w:rPr>
                <w:rFonts w:cs="Arial"/>
                <w:b/>
                <w:bCs/>
              </w:rPr>
            </w:pPr>
            <w:r w:rsidRPr="007E39BF">
              <w:rPr>
                <w:rFonts w:cs="Arial"/>
                <w:b/>
                <w:bCs/>
              </w:rPr>
              <w:t>Nature des effluents</w:t>
            </w:r>
          </w:p>
        </w:tc>
        <w:tc>
          <w:tcPr>
            <w:tcW w:w="1002"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1148F2" w:rsidRPr="007E39BF" w:rsidRDefault="001148F2" w:rsidP="00DC5133">
            <w:pPr>
              <w:tabs>
                <w:tab w:val="left" w:pos="851"/>
                <w:tab w:val="left" w:pos="1701"/>
                <w:tab w:val="left" w:pos="2552"/>
                <w:tab w:val="left" w:pos="3402"/>
              </w:tabs>
              <w:spacing w:before="60" w:after="60"/>
              <w:jc w:val="center"/>
              <w:rPr>
                <w:rFonts w:cs="Arial"/>
                <w:b/>
                <w:bCs/>
              </w:rPr>
            </w:pPr>
            <w:r w:rsidRPr="007E39BF">
              <w:rPr>
                <w:rFonts w:cs="Arial"/>
                <w:b/>
                <w:bCs/>
              </w:rPr>
              <w:t>Exutoire</w:t>
            </w:r>
          </w:p>
        </w:tc>
        <w:tc>
          <w:tcPr>
            <w:tcW w:w="610" w:type="pct"/>
            <w:tcBorders>
              <w:top w:val="single" w:sz="4" w:space="0" w:color="auto"/>
              <w:left w:val="single" w:sz="4" w:space="0" w:color="auto"/>
              <w:bottom w:val="single" w:sz="4" w:space="0" w:color="auto"/>
              <w:right w:val="single" w:sz="4" w:space="0" w:color="auto"/>
            </w:tcBorders>
            <w:shd w:val="clear" w:color="auto" w:fill="CCCCCC"/>
            <w:vAlign w:val="center"/>
          </w:tcPr>
          <w:p w:rsidR="001148F2" w:rsidRPr="007E39BF" w:rsidRDefault="001148F2" w:rsidP="00DC5133">
            <w:pPr>
              <w:tabs>
                <w:tab w:val="left" w:pos="851"/>
                <w:tab w:val="left" w:pos="1701"/>
                <w:tab w:val="left" w:pos="2552"/>
                <w:tab w:val="left" w:pos="3402"/>
              </w:tabs>
              <w:spacing w:before="60" w:after="60"/>
              <w:jc w:val="center"/>
              <w:rPr>
                <w:rFonts w:cs="Arial"/>
                <w:b/>
                <w:bCs/>
              </w:rPr>
            </w:pPr>
            <w:r>
              <w:rPr>
                <w:rFonts w:cs="Arial"/>
                <w:b/>
                <w:bCs/>
              </w:rPr>
              <w:t>Volume rejeté</w:t>
            </w:r>
          </w:p>
        </w:tc>
        <w:tc>
          <w:tcPr>
            <w:tcW w:w="917"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1148F2" w:rsidRPr="007E39BF" w:rsidRDefault="001148F2" w:rsidP="00DC5133">
            <w:pPr>
              <w:tabs>
                <w:tab w:val="left" w:pos="851"/>
                <w:tab w:val="left" w:pos="1701"/>
                <w:tab w:val="left" w:pos="2552"/>
                <w:tab w:val="left" w:pos="3402"/>
              </w:tabs>
              <w:spacing w:before="60" w:after="60"/>
              <w:jc w:val="center"/>
              <w:rPr>
                <w:rFonts w:cs="Arial"/>
                <w:b/>
                <w:bCs/>
              </w:rPr>
            </w:pPr>
            <w:r w:rsidRPr="007E39BF">
              <w:rPr>
                <w:rFonts w:cs="Arial"/>
                <w:b/>
                <w:bCs/>
              </w:rPr>
              <w:t xml:space="preserve">Traitement </w:t>
            </w:r>
            <w:r>
              <w:rPr>
                <w:rFonts w:cs="Arial"/>
                <w:b/>
                <w:bCs/>
              </w:rPr>
              <w:br/>
            </w:r>
            <w:r w:rsidRPr="007E39BF">
              <w:rPr>
                <w:rFonts w:cs="Arial"/>
                <w:b/>
                <w:bCs/>
              </w:rPr>
              <w:t>avant rejet</w:t>
            </w:r>
          </w:p>
        </w:tc>
        <w:tc>
          <w:tcPr>
            <w:tcW w:w="911"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1148F2" w:rsidRPr="007E39BF" w:rsidRDefault="001148F2" w:rsidP="001C492F">
            <w:pPr>
              <w:tabs>
                <w:tab w:val="left" w:pos="851"/>
                <w:tab w:val="left" w:pos="1701"/>
                <w:tab w:val="left" w:pos="2552"/>
                <w:tab w:val="left" w:pos="3402"/>
              </w:tabs>
              <w:spacing w:before="60" w:after="60"/>
              <w:jc w:val="center"/>
              <w:rPr>
                <w:rFonts w:cs="Arial"/>
                <w:b/>
                <w:bCs/>
              </w:rPr>
            </w:pPr>
            <w:r w:rsidRPr="007E39BF">
              <w:rPr>
                <w:rFonts w:cs="Arial"/>
                <w:b/>
                <w:bCs/>
              </w:rPr>
              <w:t>Surveillance</w:t>
            </w:r>
            <w:r>
              <w:rPr>
                <w:rFonts w:cs="Arial"/>
                <w:b/>
                <w:bCs/>
              </w:rPr>
              <w:t xml:space="preserve"> imposée par l’AMPG du </w:t>
            </w:r>
            <w:r w:rsidR="00124416">
              <w:rPr>
                <w:rFonts w:cs="Arial"/>
                <w:b/>
                <w:bCs/>
              </w:rPr>
              <w:t>27</w:t>
            </w:r>
            <w:r>
              <w:rPr>
                <w:rFonts w:cs="Arial"/>
                <w:b/>
                <w:bCs/>
              </w:rPr>
              <w:t>/12/2013</w:t>
            </w:r>
          </w:p>
        </w:tc>
        <w:tc>
          <w:tcPr>
            <w:tcW w:w="910" w:type="pct"/>
            <w:tcBorders>
              <w:top w:val="single" w:sz="4" w:space="0" w:color="auto"/>
              <w:left w:val="single" w:sz="4" w:space="0" w:color="auto"/>
              <w:bottom w:val="single" w:sz="4" w:space="0" w:color="auto"/>
              <w:right w:val="single" w:sz="4" w:space="0" w:color="auto"/>
            </w:tcBorders>
            <w:shd w:val="clear" w:color="auto" w:fill="CCCCCC"/>
          </w:tcPr>
          <w:p w:rsidR="001148F2" w:rsidRPr="007E39BF" w:rsidRDefault="001148F2" w:rsidP="001148F2">
            <w:pPr>
              <w:tabs>
                <w:tab w:val="left" w:pos="851"/>
                <w:tab w:val="left" w:pos="1701"/>
                <w:tab w:val="left" w:pos="2552"/>
                <w:tab w:val="left" w:pos="3402"/>
              </w:tabs>
              <w:spacing w:before="60" w:after="60"/>
              <w:jc w:val="center"/>
              <w:rPr>
                <w:rFonts w:cs="Arial"/>
                <w:b/>
                <w:bCs/>
              </w:rPr>
            </w:pPr>
            <w:r w:rsidRPr="007E39BF">
              <w:rPr>
                <w:rFonts w:cs="Arial"/>
                <w:b/>
                <w:bCs/>
              </w:rPr>
              <w:t>Surveillance</w:t>
            </w:r>
            <w:r>
              <w:rPr>
                <w:rFonts w:cs="Arial"/>
                <w:b/>
                <w:bCs/>
              </w:rPr>
              <w:t xml:space="preserve"> imposée par l’AMPG du 11/04/2017</w:t>
            </w:r>
          </w:p>
        </w:tc>
      </w:tr>
      <w:tr w:rsidR="001148F2" w:rsidRPr="007E39BF" w:rsidTr="001148F2">
        <w:trPr>
          <w:jc w:val="center"/>
        </w:trPr>
        <w:tc>
          <w:tcPr>
            <w:tcW w:w="650" w:type="pct"/>
            <w:tcBorders>
              <w:top w:val="single" w:sz="4" w:space="0" w:color="auto"/>
              <w:left w:val="single" w:sz="4" w:space="0" w:color="auto"/>
              <w:bottom w:val="single" w:sz="4" w:space="0" w:color="auto"/>
              <w:right w:val="single" w:sz="4" w:space="0" w:color="auto"/>
            </w:tcBorders>
            <w:vAlign w:val="center"/>
            <w:hideMark/>
          </w:tcPr>
          <w:p w:rsidR="001148F2" w:rsidRPr="007E39BF" w:rsidRDefault="001148F2" w:rsidP="00DC5133">
            <w:pPr>
              <w:tabs>
                <w:tab w:val="left" w:pos="851"/>
                <w:tab w:val="left" w:pos="1701"/>
                <w:tab w:val="left" w:pos="2552"/>
                <w:tab w:val="left" w:pos="3402"/>
              </w:tabs>
              <w:spacing w:before="60" w:after="60"/>
              <w:rPr>
                <w:rFonts w:cs="Arial"/>
                <w:bCs/>
              </w:rPr>
            </w:pPr>
            <w:r>
              <w:rPr>
                <w:rFonts w:cs="Arial"/>
                <w:bCs/>
              </w:rPr>
              <w:t>Eaux usées sanitaires</w:t>
            </w:r>
          </w:p>
        </w:tc>
        <w:tc>
          <w:tcPr>
            <w:tcW w:w="1002" w:type="pct"/>
            <w:tcBorders>
              <w:top w:val="single" w:sz="4" w:space="0" w:color="auto"/>
              <w:left w:val="single" w:sz="4" w:space="0" w:color="auto"/>
              <w:bottom w:val="single" w:sz="4" w:space="0" w:color="auto"/>
              <w:right w:val="single" w:sz="4" w:space="0" w:color="auto"/>
            </w:tcBorders>
            <w:vAlign w:val="center"/>
            <w:hideMark/>
          </w:tcPr>
          <w:p w:rsidR="001148F2" w:rsidRPr="007E39BF" w:rsidRDefault="001148F2" w:rsidP="00DC5133">
            <w:pPr>
              <w:tabs>
                <w:tab w:val="left" w:pos="851"/>
                <w:tab w:val="left" w:pos="1701"/>
                <w:tab w:val="left" w:pos="2552"/>
                <w:tab w:val="left" w:pos="3402"/>
              </w:tabs>
              <w:spacing w:before="60" w:after="60"/>
              <w:rPr>
                <w:rFonts w:cs="Arial"/>
              </w:rPr>
            </w:pPr>
            <w:r>
              <w:rPr>
                <w:rFonts w:cs="Arial"/>
              </w:rPr>
              <w:t>STEP de Pacy-sur-Eure puis l’Eure, via le réseau communal</w:t>
            </w:r>
          </w:p>
        </w:tc>
        <w:tc>
          <w:tcPr>
            <w:tcW w:w="610" w:type="pct"/>
            <w:tcBorders>
              <w:top w:val="single" w:sz="4" w:space="0" w:color="auto"/>
              <w:left w:val="single" w:sz="4" w:space="0" w:color="auto"/>
              <w:bottom w:val="single" w:sz="4" w:space="0" w:color="auto"/>
              <w:right w:val="single" w:sz="4" w:space="0" w:color="auto"/>
            </w:tcBorders>
            <w:vAlign w:val="center"/>
          </w:tcPr>
          <w:p w:rsidR="001148F2" w:rsidRPr="007E39BF" w:rsidRDefault="001148F2" w:rsidP="00DC5133">
            <w:pPr>
              <w:tabs>
                <w:tab w:val="left" w:pos="851"/>
                <w:tab w:val="left" w:pos="1701"/>
                <w:tab w:val="left" w:pos="2552"/>
                <w:tab w:val="left" w:pos="3402"/>
              </w:tabs>
              <w:spacing w:before="60" w:after="60"/>
              <w:rPr>
                <w:rFonts w:cs="Arial"/>
              </w:rPr>
            </w:pPr>
            <w:r>
              <w:rPr>
                <w:rFonts w:cs="Arial"/>
              </w:rPr>
              <w:t>Environ 5m</w:t>
            </w:r>
            <w:r w:rsidRPr="007E39BF">
              <w:rPr>
                <w:rFonts w:cs="Arial"/>
                <w:vertAlign w:val="superscript"/>
              </w:rPr>
              <w:t>3</w:t>
            </w:r>
            <w:r>
              <w:rPr>
                <w:rFonts w:cs="Arial"/>
              </w:rPr>
              <w:t>/j</w:t>
            </w:r>
          </w:p>
        </w:tc>
        <w:tc>
          <w:tcPr>
            <w:tcW w:w="917" w:type="pct"/>
            <w:tcBorders>
              <w:top w:val="single" w:sz="4" w:space="0" w:color="auto"/>
              <w:left w:val="single" w:sz="4" w:space="0" w:color="auto"/>
              <w:bottom w:val="single" w:sz="4" w:space="0" w:color="auto"/>
              <w:right w:val="single" w:sz="4" w:space="0" w:color="auto"/>
            </w:tcBorders>
            <w:vAlign w:val="center"/>
            <w:hideMark/>
          </w:tcPr>
          <w:p w:rsidR="001148F2" w:rsidRPr="007E39BF" w:rsidRDefault="001148F2" w:rsidP="00DC5133">
            <w:pPr>
              <w:tabs>
                <w:tab w:val="left" w:pos="851"/>
                <w:tab w:val="left" w:pos="1701"/>
                <w:tab w:val="left" w:pos="2552"/>
                <w:tab w:val="left" w:pos="3402"/>
              </w:tabs>
              <w:spacing w:before="60" w:after="60"/>
              <w:rPr>
                <w:rFonts w:cs="Arial"/>
              </w:rPr>
            </w:pPr>
            <w:r>
              <w:rPr>
                <w:rFonts w:cs="Arial"/>
              </w:rPr>
              <w:t>Bac dégraisseur au niveau des anciennes cuisines</w:t>
            </w:r>
          </w:p>
        </w:tc>
        <w:tc>
          <w:tcPr>
            <w:tcW w:w="911" w:type="pct"/>
            <w:tcBorders>
              <w:top w:val="single" w:sz="4" w:space="0" w:color="auto"/>
              <w:left w:val="single" w:sz="4" w:space="0" w:color="auto"/>
              <w:bottom w:val="single" w:sz="4" w:space="0" w:color="auto"/>
              <w:right w:val="single" w:sz="4" w:space="0" w:color="auto"/>
            </w:tcBorders>
            <w:vAlign w:val="center"/>
            <w:hideMark/>
          </w:tcPr>
          <w:p w:rsidR="001148F2" w:rsidRPr="007E39BF" w:rsidRDefault="001148F2" w:rsidP="00DC5133">
            <w:pPr>
              <w:tabs>
                <w:tab w:val="left" w:pos="851"/>
                <w:tab w:val="left" w:pos="1701"/>
                <w:tab w:val="left" w:pos="2552"/>
                <w:tab w:val="left" w:pos="3402"/>
              </w:tabs>
              <w:spacing w:before="60" w:after="60"/>
              <w:rPr>
                <w:rFonts w:cs="Arial"/>
              </w:rPr>
            </w:pPr>
            <w:r>
              <w:rPr>
                <w:rFonts w:cs="Arial"/>
              </w:rPr>
              <w:t>/</w:t>
            </w:r>
          </w:p>
        </w:tc>
        <w:tc>
          <w:tcPr>
            <w:tcW w:w="910" w:type="pct"/>
            <w:tcBorders>
              <w:top w:val="single" w:sz="4" w:space="0" w:color="auto"/>
              <w:left w:val="single" w:sz="4" w:space="0" w:color="auto"/>
              <w:bottom w:val="single" w:sz="4" w:space="0" w:color="auto"/>
              <w:right w:val="single" w:sz="4" w:space="0" w:color="auto"/>
            </w:tcBorders>
          </w:tcPr>
          <w:p w:rsidR="001148F2" w:rsidRDefault="003F1CF4" w:rsidP="00DC5133">
            <w:pPr>
              <w:tabs>
                <w:tab w:val="left" w:pos="851"/>
                <w:tab w:val="left" w:pos="1701"/>
                <w:tab w:val="left" w:pos="2552"/>
                <w:tab w:val="left" w:pos="3402"/>
              </w:tabs>
              <w:spacing w:before="60" w:after="60"/>
              <w:rPr>
                <w:rFonts w:cs="Arial"/>
              </w:rPr>
            </w:pPr>
            <w:r>
              <w:rPr>
                <w:rFonts w:cs="Arial"/>
              </w:rPr>
              <w:t>/</w:t>
            </w:r>
          </w:p>
        </w:tc>
      </w:tr>
      <w:tr w:rsidR="001148F2" w:rsidRPr="007E39BF" w:rsidTr="001148F2">
        <w:trPr>
          <w:jc w:val="center"/>
        </w:trPr>
        <w:tc>
          <w:tcPr>
            <w:tcW w:w="650" w:type="pct"/>
            <w:tcBorders>
              <w:top w:val="single" w:sz="4" w:space="0" w:color="auto"/>
              <w:left w:val="single" w:sz="4" w:space="0" w:color="auto"/>
              <w:bottom w:val="single" w:sz="4" w:space="0" w:color="auto"/>
              <w:right w:val="single" w:sz="4" w:space="0" w:color="auto"/>
            </w:tcBorders>
            <w:vAlign w:val="center"/>
            <w:hideMark/>
          </w:tcPr>
          <w:p w:rsidR="001148F2" w:rsidRPr="007E39BF" w:rsidRDefault="001148F2" w:rsidP="00DC5133">
            <w:pPr>
              <w:tabs>
                <w:tab w:val="left" w:pos="851"/>
                <w:tab w:val="left" w:pos="1701"/>
                <w:tab w:val="left" w:pos="2552"/>
                <w:tab w:val="left" w:pos="3402"/>
              </w:tabs>
              <w:spacing w:before="60" w:after="60"/>
              <w:rPr>
                <w:rFonts w:cs="Arial"/>
                <w:bCs/>
              </w:rPr>
            </w:pPr>
            <w:r>
              <w:rPr>
                <w:rFonts w:cs="Arial"/>
                <w:bCs/>
              </w:rPr>
              <w:t>Eaux industrielles</w:t>
            </w:r>
          </w:p>
        </w:tc>
        <w:tc>
          <w:tcPr>
            <w:tcW w:w="1002" w:type="pct"/>
            <w:tcBorders>
              <w:top w:val="single" w:sz="4" w:space="0" w:color="auto"/>
              <w:left w:val="single" w:sz="4" w:space="0" w:color="auto"/>
              <w:bottom w:val="single" w:sz="4" w:space="0" w:color="auto"/>
              <w:right w:val="single" w:sz="4" w:space="0" w:color="auto"/>
            </w:tcBorders>
            <w:vAlign w:val="center"/>
            <w:hideMark/>
          </w:tcPr>
          <w:p w:rsidR="001148F2" w:rsidRPr="007E39BF" w:rsidRDefault="001148F2" w:rsidP="00DC5133">
            <w:pPr>
              <w:tabs>
                <w:tab w:val="left" w:pos="851"/>
                <w:tab w:val="left" w:pos="1701"/>
                <w:tab w:val="left" w:pos="2552"/>
                <w:tab w:val="left" w:pos="3402"/>
              </w:tabs>
              <w:spacing w:before="60" w:after="60"/>
              <w:rPr>
                <w:rFonts w:cs="Arial"/>
              </w:rPr>
            </w:pPr>
            <w:r>
              <w:rPr>
                <w:rFonts w:cs="Arial"/>
              </w:rPr>
              <w:t>STEP de Pacy-sur-Eure puis l’Eure, via le réseau communal</w:t>
            </w:r>
          </w:p>
        </w:tc>
        <w:tc>
          <w:tcPr>
            <w:tcW w:w="610" w:type="pct"/>
            <w:tcBorders>
              <w:top w:val="single" w:sz="4" w:space="0" w:color="auto"/>
              <w:left w:val="single" w:sz="4" w:space="0" w:color="auto"/>
              <w:bottom w:val="single" w:sz="4" w:space="0" w:color="auto"/>
              <w:right w:val="single" w:sz="4" w:space="0" w:color="auto"/>
            </w:tcBorders>
            <w:vAlign w:val="center"/>
          </w:tcPr>
          <w:p w:rsidR="001148F2" w:rsidRPr="007E39BF" w:rsidRDefault="001148F2" w:rsidP="00DC5133">
            <w:pPr>
              <w:tabs>
                <w:tab w:val="left" w:pos="851"/>
                <w:tab w:val="left" w:pos="1701"/>
                <w:tab w:val="left" w:pos="2552"/>
                <w:tab w:val="left" w:pos="3402"/>
              </w:tabs>
              <w:spacing w:before="60" w:after="60"/>
              <w:rPr>
                <w:rFonts w:cs="Arial"/>
              </w:rPr>
            </w:pPr>
            <w:r>
              <w:rPr>
                <w:rFonts w:cs="Arial"/>
              </w:rPr>
              <w:t>30 m</w:t>
            </w:r>
            <w:r w:rsidRPr="007E39BF">
              <w:rPr>
                <w:rFonts w:cs="Arial"/>
                <w:vertAlign w:val="superscript"/>
              </w:rPr>
              <w:t>3</w:t>
            </w:r>
            <w:r>
              <w:rPr>
                <w:rFonts w:cs="Arial"/>
              </w:rPr>
              <w:t>/an maximum en deux fois</w:t>
            </w:r>
          </w:p>
        </w:tc>
        <w:tc>
          <w:tcPr>
            <w:tcW w:w="917" w:type="pct"/>
            <w:tcBorders>
              <w:top w:val="single" w:sz="4" w:space="0" w:color="auto"/>
              <w:left w:val="single" w:sz="4" w:space="0" w:color="auto"/>
              <w:bottom w:val="single" w:sz="4" w:space="0" w:color="auto"/>
              <w:right w:val="single" w:sz="4" w:space="0" w:color="auto"/>
            </w:tcBorders>
            <w:vAlign w:val="center"/>
            <w:hideMark/>
          </w:tcPr>
          <w:p w:rsidR="001148F2" w:rsidRPr="007E39BF" w:rsidRDefault="001148F2" w:rsidP="00DC5133">
            <w:pPr>
              <w:tabs>
                <w:tab w:val="left" w:pos="851"/>
                <w:tab w:val="left" w:pos="1701"/>
                <w:tab w:val="left" w:pos="2552"/>
                <w:tab w:val="left" w:pos="3402"/>
              </w:tabs>
              <w:spacing w:before="60" w:after="60"/>
              <w:rPr>
                <w:rFonts w:cs="Arial"/>
              </w:rPr>
            </w:pPr>
            <w:r>
              <w:rPr>
                <w:rFonts w:cs="Arial"/>
              </w:rPr>
              <w:t>Produits de traitement</w:t>
            </w:r>
          </w:p>
        </w:tc>
        <w:tc>
          <w:tcPr>
            <w:tcW w:w="911" w:type="pct"/>
            <w:tcBorders>
              <w:top w:val="single" w:sz="4" w:space="0" w:color="auto"/>
              <w:left w:val="single" w:sz="4" w:space="0" w:color="auto"/>
              <w:bottom w:val="single" w:sz="4" w:space="0" w:color="auto"/>
              <w:right w:val="single" w:sz="4" w:space="0" w:color="auto"/>
            </w:tcBorders>
            <w:vAlign w:val="center"/>
            <w:hideMark/>
          </w:tcPr>
          <w:p w:rsidR="001148F2" w:rsidRPr="00124416" w:rsidRDefault="001148F2" w:rsidP="00DC5133">
            <w:pPr>
              <w:tabs>
                <w:tab w:val="left" w:pos="851"/>
                <w:tab w:val="left" w:pos="1701"/>
                <w:tab w:val="left" w:pos="2552"/>
                <w:tab w:val="left" w:pos="3402"/>
              </w:tabs>
              <w:spacing w:before="60" w:after="60"/>
              <w:rPr>
                <w:rFonts w:cs="Arial"/>
              </w:rPr>
            </w:pPr>
            <w:r w:rsidRPr="00124416">
              <w:rPr>
                <w:rFonts w:cs="Arial"/>
              </w:rPr>
              <w:t xml:space="preserve">Mesures </w:t>
            </w:r>
            <w:r w:rsidRPr="00124416">
              <w:rPr>
                <w:rFonts w:cs="Arial"/>
                <w:color w:val="FF0000"/>
              </w:rPr>
              <w:t>journalières</w:t>
            </w:r>
          </w:p>
          <w:p w:rsidR="001148F2" w:rsidRPr="00124416" w:rsidRDefault="001148F2" w:rsidP="00DC5133">
            <w:pPr>
              <w:tabs>
                <w:tab w:val="left" w:pos="851"/>
                <w:tab w:val="left" w:pos="1701"/>
                <w:tab w:val="left" w:pos="2552"/>
                <w:tab w:val="left" w:pos="3402"/>
              </w:tabs>
              <w:spacing w:before="60" w:after="60"/>
              <w:rPr>
                <w:rFonts w:cs="Arial"/>
                <w:i/>
                <w:sz w:val="18"/>
                <w:szCs w:val="18"/>
              </w:rPr>
            </w:pPr>
            <w:r w:rsidRPr="00124416">
              <w:rPr>
                <w:rFonts w:cs="Arial"/>
                <w:i/>
                <w:sz w:val="18"/>
                <w:szCs w:val="18"/>
              </w:rPr>
              <w:t>Paramètres mesurés : débit, pH, température.</w:t>
            </w:r>
          </w:p>
          <w:p w:rsidR="001148F2" w:rsidRPr="00124416" w:rsidRDefault="001148F2" w:rsidP="00DC5133">
            <w:pPr>
              <w:tabs>
                <w:tab w:val="left" w:pos="851"/>
                <w:tab w:val="left" w:pos="1701"/>
                <w:tab w:val="left" w:pos="2552"/>
                <w:tab w:val="left" w:pos="3402"/>
              </w:tabs>
              <w:spacing w:before="60" w:after="60"/>
              <w:rPr>
                <w:rFonts w:cs="Arial"/>
                <w:color w:val="FF0000"/>
              </w:rPr>
            </w:pPr>
            <w:r w:rsidRPr="00124416">
              <w:rPr>
                <w:rFonts w:cs="Arial"/>
              </w:rPr>
              <w:t xml:space="preserve">Mesures </w:t>
            </w:r>
            <w:r w:rsidRPr="00124416">
              <w:rPr>
                <w:rFonts w:cs="Arial"/>
                <w:color w:val="FF0000"/>
              </w:rPr>
              <w:t>semestrielles</w:t>
            </w:r>
          </w:p>
          <w:p w:rsidR="001148F2" w:rsidRPr="00124416" w:rsidRDefault="001148F2" w:rsidP="00DC5133">
            <w:pPr>
              <w:tabs>
                <w:tab w:val="left" w:pos="851"/>
                <w:tab w:val="left" w:pos="1701"/>
                <w:tab w:val="left" w:pos="2552"/>
                <w:tab w:val="left" w:pos="3402"/>
              </w:tabs>
              <w:spacing w:before="60" w:after="60"/>
              <w:rPr>
                <w:rFonts w:cs="Arial"/>
                <w:i/>
                <w:sz w:val="18"/>
                <w:szCs w:val="18"/>
              </w:rPr>
            </w:pPr>
            <w:r w:rsidRPr="00124416">
              <w:rPr>
                <w:rFonts w:cs="Arial"/>
                <w:i/>
                <w:sz w:val="18"/>
                <w:szCs w:val="18"/>
              </w:rPr>
              <w:t>Paramètres mesurés : MES, DCO, DBO</w:t>
            </w:r>
            <w:r w:rsidRPr="00124416">
              <w:rPr>
                <w:rFonts w:cs="Arial"/>
                <w:i/>
                <w:sz w:val="18"/>
                <w:szCs w:val="18"/>
                <w:vertAlign w:val="subscript"/>
              </w:rPr>
              <w:t>5</w:t>
            </w:r>
            <w:r w:rsidRPr="00124416">
              <w:rPr>
                <w:rFonts w:cs="Arial"/>
                <w:i/>
                <w:sz w:val="18"/>
                <w:szCs w:val="18"/>
              </w:rPr>
              <w:t>, azote, phosphore</w:t>
            </w:r>
          </w:p>
          <w:p w:rsidR="001148F2" w:rsidRPr="00124416" w:rsidRDefault="001148F2" w:rsidP="00DC5133">
            <w:pPr>
              <w:tabs>
                <w:tab w:val="left" w:pos="851"/>
                <w:tab w:val="left" w:pos="1701"/>
                <w:tab w:val="left" w:pos="2552"/>
                <w:tab w:val="left" w:pos="3402"/>
              </w:tabs>
              <w:spacing w:before="60" w:after="60"/>
              <w:rPr>
                <w:rFonts w:cs="Arial"/>
              </w:rPr>
            </w:pPr>
            <w:r w:rsidRPr="00124416">
              <w:rPr>
                <w:rFonts w:cs="Arial"/>
              </w:rPr>
              <w:t xml:space="preserve">Mesures </w:t>
            </w:r>
            <w:r w:rsidRPr="00124416">
              <w:rPr>
                <w:rFonts w:cs="Arial"/>
                <w:color w:val="FF0000"/>
              </w:rPr>
              <w:t>trimestrielles</w:t>
            </w:r>
          </w:p>
          <w:p w:rsidR="001148F2" w:rsidRPr="007E39BF" w:rsidRDefault="001148F2" w:rsidP="00DC5133">
            <w:pPr>
              <w:tabs>
                <w:tab w:val="left" w:pos="851"/>
                <w:tab w:val="left" w:pos="1701"/>
                <w:tab w:val="left" w:pos="2552"/>
                <w:tab w:val="left" w:pos="3402"/>
              </w:tabs>
              <w:spacing w:before="60" w:after="60"/>
              <w:rPr>
                <w:rFonts w:cs="Arial"/>
                <w:i/>
                <w:sz w:val="18"/>
                <w:szCs w:val="18"/>
              </w:rPr>
            </w:pPr>
            <w:r w:rsidRPr="00124416">
              <w:rPr>
                <w:rFonts w:cs="Arial"/>
                <w:i/>
                <w:sz w:val="18"/>
                <w:szCs w:val="18"/>
              </w:rPr>
              <w:t>Paramètres mesurés : Métaux, AOX</w:t>
            </w:r>
          </w:p>
        </w:tc>
        <w:tc>
          <w:tcPr>
            <w:tcW w:w="910" w:type="pct"/>
            <w:tcBorders>
              <w:top w:val="single" w:sz="4" w:space="0" w:color="auto"/>
              <w:left w:val="single" w:sz="4" w:space="0" w:color="auto"/>
              <w:bottom w:val="single" w:sz="4" w:space="0" w:color="auto"/>
              <w:right w:val="single" w:sz="4" w:space="0" w:color="auto"/>
            </w:tcBorders>
          </w:tcPr>
          <w:p w:rsidR="001148F2" w:rsidRPr="007E39BF" w:rsidRDefault="003F1CF4" w:rsidP="00DC5133">
            <w:pPr>
              <w:tabs>
                <w:tab w:val="left" w:pos="851"/>
                <w:tab w:val="left" w:pos="1701"/>
                <w:tab w:val="left" w:pos="2552"/>
                <w:tab w:val="left" w:pos="3402"/>
              </w:tabs>
              <w:spacing w:before="60" w:after="60"/>
              <w:rPr>
                <w:rFonts w:cs="Arial"/>
              </w:rPr>
            </w:pPr>
            <w:r>
              <w:rPr>
                <w:rFonts w:cs="Arial"/>
              </w:rPr>
              <w:t>/</w:t>
            </w:r>
          </w:p>
        </w:tc>
      </w:tr>
      <w:tr w:rsidR="001148F2" w:rsidRPr="007E39BF" w:rsidTr="001148F2">
        <w:trPr>
          <w:trHeight w:val="667"/>
          <w:jc w:val="center"/>
        </w:trPr>
        <w:tc>
          <w:tcPr>
            <w:tcW w:w="650" w:type="pct"/>
            <w:tcBorders>
              <w:top w:val="single" w:sz="4" w:space="0" w:color="auto"/>
              <w:left w:val="single" w:sz="4" w:space="0" w:color="auto"/>
              <w:bottom w:val="single" w:sz="4" w:space="0" w:color="auto"/>
              <w:right w:val="single" w:sz="4" w:space="0" w:color="auto"/>
            </w:tcBorders>
            <w:vAlign w:val="center"/>
            <w:hideMark/>
          </w:tcPr>
          <w:p w:rsidR="001148F2" w:rsidRPr="007E39BF" w:rsidRDefault="001148F2" w:rsidP="00DC5133">
            <w:pPr>
              <w:tabs>
                <w:tab w:val="left" w:pos="851"/>
                <w:tab w:val="left" w:pos="1701"/>
                <w:tab w:val="left" w:pos="2552"/>
                <w:tab w:val="left" w:pos="3402"/>
              </w:tabs>
              <w:spacing w:before="60" w:after="60"/>
              <w:rPr>
                <w:rFonts w:cs="Arial"/>
                <w:bCs/>
              </w:rPr>
            </w:pPr>
            <w:r>
              <w:rPr>
                <w:rFonts w:cs="Arial"/>
                <w:bCs/>
              </w:rPr>
              <w:t>Eaux pluviales</w:t>
            </w:r>
          </w:p>
        </w:tc>
        <w:tc>
          <w:tcPr>
            <w:tcW w:w="1002" w:type="pct"/>
            <w:tcBorders>
              <w:top w:val="single" w:sz="4" w:space="0" w:color="auto"/>
              <w:left w:val="single" w:sz="4" w:space="0" w:color="auto"/>
              <w:bottom w:val="single" w:sz="4" w:space="0" w:color="auto"/>
              <w:right w:val="single" w:sz="4" w:space="0" w:color="auto"/>
            </w:tcBorders>
            <w:vAlign w:val="center"/>
            <w:hideMark/>
          </w:tcPr>
          <w:p w:rsidR="001148F2" w:rsidRPr="007E39BF" w:rsidRDefault="001148F2" w:rsidP="00DC5133">
            <w:pPr>
              <w:tabs>
                <w:tab w:val="left" w:pos="851"/>
                <w:tab w:val="left" w:pos="1701"/>
                <w:tab w:val="left" w:pos="2552"/>
                <w:tab w:val="left" w:pos="3402"/>
              </w:tabs>
              <w:spacing w:before="60" w:after="60"/>
              <w:rPr>
                <w:rFonts w:cs="Arial"/>
              </w:rPr>
            </w:pPr>
            <w:r>
              <w:rPr>
                <w:rFonts w:cs="Arial"/>
              </w:rPr>
              <w:t>Réseau communal puis infiltration</w:t>
            </w:r>
          </w:p>
        </w:tc>
        <w:tc>
          <w:tcPr>
            <w:tcW w:w="610" w:type="pct"/>
            <w:tcBorders>
              <w:top w:val="single" w:sz="4" w:space="0" w:color="auto"/>
              <w:left w:val="single" w:sz="4" w:space="0" w:color="auto"/>
              <w:bottom w:val="single" w:sz="4" w:space="0" w:color="auto"/>
              <w:right w:val="single" w:sz="4" w:space="0" w:color="auto"/>
            </w:tcBorders>
            <w:vAlign w:val="center"/>
          </w:tcPr>
          <w:p w:rsidR="001148F2" w:rsidRPr="007E39BF" w:rsidRDefault="001148F2" w:rsidP="00DC5133">
            <w:pPr>
              <w:tabs>
                <w:tab w:val="left" w:pos="851"/>
                <w:tab w:val="left" w:pos="1701"/>
                <w:tab w:val="left" w:pos="2552"/>
                <w:tab w:val="left" w:pos="3402"/>
              </w:tabs>
              <w:spacing w:before="60" w:after="60"/>
              <w:rPr>
                <w:rFonts w:cs="Arial"/>
              </w:rPr>
            </w:pPr>
            <w:r>
              <w:rPr>
                <w:rFonts w:cs="Arial"/>
              </w:rPr>
              <w:t>26 729 m</w:t>
            </w:r>
            <w:r w:rsidRPr="007E39BF">
              <w:rPr>
                <w:rFonts w:cs="Arial"/>
                <w:vertAlign w:val="superscript"/>
              </w:rPr>
              <w:t>3</w:t>
            </w:r>
            <w:r>
              <w:rPr>
                <w:rFonts w:cs="Arial"/>
              </w:rPr>
              <w:t>/an</w:t>
            </w:r>
          </w:p>
        </w:tc>
        <w:tc>
          <w:tcPr>
            <w:tcW w:w="917" w:type="pct"/>
            <w:tcBorders>
              <w:top w:val="single" w:sz="4" w:space="0" w:color="auto"/>
              <w:left w:val="single" w:sz="4" w:space="0" w:color="auto"/>
              <w:bottom w:val="single" w:sz="4" w:space="0" w:color="auto"/>
              <w:right w:val="single" w:sz="4" w:space="0" w:color="auto"/>
            </w:tcBorders>
            <w:vAlign w:val="center"/>
            <w:hideMark/>
          </w:tcPr>
          <w:p w:rsidR="001148F2" w:rsidRPr="007E39BF" w:rsidRDefault="001148F2" w:rsidP="00DC5133">
            <w:pPr>
              <w:tabs>
                <w:tab w:val="left" w:pos="851"/>
                <w:tab w:val="left" w:pos="1701"/>
                <w:tab w:val="left" w:pos="2552"/>
                <w:tab w:val="left" w:pos="3402"/>
              </w:tabs>
              <w:spacing w:before="60" w:after="60"/>
              <w:rPr>
                <w:rFonts w:cs="Arial"/>
              </w:rPr>
            </w:pPr>
            <w:r>
              <w:rPr>
                <w:rFonts w:cs="Arial"/>
              </w:rPr>
              <w:t>Séparateurs hydrocarbures</w:t>
            </w:r>
          </w:p>
        </w:tc>
        <w:tc>
          <w:tcPr>
            <w:tcW w:w="911" w:type="pct"/>
            <w:tcBorders>
              <w:top w:val="single" w:sz="4" w:space="0" w:color="auto"/>
              <w:left w:val="single" w:sz="4" w:space="0" w:color="auto"/>
              <w:bottom w:val="single" w:sz="4" w:space="0" w:color="auto"/>
              <w:right w:val="single" w:sz="4" w:space="0" w:color="auto"/>
            </w:tcBorders>
            <w:vAlign w:val="center"/>
            <w:hideMark/>
          </w:tcPr>
          <w:p w:rsidR="001148F2" w:rsidRPr="007E39BF" w:rsidRDefault="001148F2" w:rsidP="00DC5133">
            <w:pPr>
              <w:tabs>
                <w:tab w:val="left" w:pos="851"/>
                <w:tab w:val="left" w:pos="1701"/>
                <w:tab w:val="left" w:pos="2552"/>
                <w:tab w:val="left" w:pos="3402"/>
              </w:tabs>
              <w:spacing w:before="60" w:after="60"/>
              <w:rPr>
                <w:rFonts w:cs="Arial"/>
                <w:i/>
                <w:sz w:val="18"/>
                <w:szCs w:val="18"/>
              </w:rPr>
            </w:pPr>
            <w:r>
              <w:rPr>
                <w:rFonts w:cs="Arial"/>
              </w:rPr>
              <w:t>/</w:t>
            </w:r>
          </w:p>
        </w:tc>
        <w:tc>
          <w:tcPr>
            <w:tcW w:w="910" w:type="pct"/>
            <w:tcBorders>
              <w:top w:val="single" w:sz="4" w:space="0" w:color="auto"/>
              <w:left w:val="single" w:sz="4" w:space="0" w:color="auto"/>
              <w:bottom w:val="single" w:sz="4" w:space="0" w:color="auto"/>
              <w:right w:val="single" w:sz="4" w:space="0" w:color="auto"/>
            </w:tcBorders>
          </w:tcPr>
          <w:p w:rsidR="001148F2" w:rsidRDefault="003F1CF4" w:rsidP="003F1CF4">
            <w:pPr>
              <w:tabs>
                <w:tab w:val="left" w:pos="851"/>
                <w:tab w:val="left" w:pos="1701"/>
                <w:tab w:val="left" w:pos="2552"/>
                <w:tab w:val="left" w:pos="3402"/>
              </w:tabs>
              <w:spacing w:before="60" w:after="60"/>
              <w:rPr>
                <w:rFonts w:cs="Arial"/>
              </w:rPr>
            </w:pPr>
            <w:r w:rsidRPr="007E39BF">
              <w:rPr>
                <w:rFonts w:cs="Arial"/>
                <w:i/>
                <w:sz w:val="18"/>
                <w:szCs w:val="18"/>
              </w:rPr>
              <w:t>Paramètres m</w:t>
            </w:r>
            <w:r>
              <w:rPr>
                <w:rFonts w:cs="Arial"/>
                <w:i/>
                <w:sz w:val="18"/>
                <w:szCs w:val="18"/>
              </w:rPr>
              <w:t>esurés : pH, MES, HC, DCO, DBO5, couleur et odeurs</w:t>
            </w:r>
          </w:p>
        </w:tc>
      </w:tr>
    </w:tbl>
    <w:p w:rsidR="001148F2" w:rsidRDefault="001148F2" w:rsidP="001148F2">
      <w:pPr>
        <w:pStyle w:val="Lgende"/>
      </w:pPr>
      <w:bookmarkStart w:id="27" w:name="_Toc423965201"/>
      <w:r>
        <w:t>Caractéristiques des rejets aqueux du site</w:t>
      </w:r>
      <w:bookmarkEnd w:id="27"/>
    </w:p>
    <w:p w:rsidR="001148F2" w:rsidRDefault="001148F2" w:rsidP="001148F2">
      <w:r w:rsidRPr="001D59F7">
        <w:t>A noter que la convention de rejet signée entre C/S FRANCE et la CAPE n’impose aucune mesure systématique des eaux industrielles. De plus, les rejets d’eaux industrielles sont relativement limités (au maximum deux par an)</w:t>
      </w:r>
      <w:r w:rsidR="001D59F7" w:rsidRPr="001D59F7">
        <w:t xml:space="preserve"> et</w:t>
      </w:r>
      <w:r w:rsidR="001D59F7">
        <w:t xml:space="preserve"> sont mesurées 1 fois par an.</w:t>
      </w:r>
    </w:p>
    <w:p w:rsidR="001148F2" w:rsidRDefault="001148F2" w:rsidP="001148F2"/>
    <w:p w:rsidR="001148F2" w:rsidRDefault="001148F2" w:rsidP="001148F2">
      <w:pPr>
        <w:pStyle w:val="Titre40"/>
      </w:pPr>
      <w:r>
        <w:t>Eaux usées domestiques</w:t>
      </w:r>
    </w:p>
    <w:p w:rsidR="001148F2" w:rsidRDefault="001148F2" w:rsidP="001148F2">
      <w:r w:rsidRPr="00E771C3">
        <w:t xml:space="preserve">Les </w:t>
      </w:r>
      <w:r w:rsidRPr="00A7440B">
        <w:t>eaux usées domestiques</w:t>
      </w:r>
      <w:r w:rsidRPr="00E771C3">
        <w:t xml:space="preserve"> sont constituées par les eaux vannes des installations sanitaires. Elles sont collectées et dirigées vers le réseau d’assainissement communal</w:t>
      </w:r>
      <w:r>
        <w:t>,</w:t>
      </w:r>
      <w:r w:rsidRPr="00E771C3">
        <w:t xml:space="preserve"> p</w:t>
      </w:r>
      <w:r>
        <w:t>uis sont</w:t>
      </w:r>
      <w:r w:rsidRPr="00E771C3">
        <w:t xml:space="preserve"> traitées par la station d’épuration de </w:t>
      </w:r>
      <w:r>
        <w:t>Pacy-sur-Eure</w:t>
      </w:r>
      <w:r w:rsidRPr="00E771C3">
        <w:t xml:space="preserve">. </w:t>
      </w:r>
      <w:r>
        <w:t>U</w:t>
      </w:r>
      <w:r w:rsidRPr="00E771C3">
        <w:t xml:space="preserve">ne </w:t>
      </w:r>
      <w:r>
        <w:t>autorisation</w:t>
      </w:r>
      <w:r w:rsidRPr="00E771C3">
        <w:t xml:space="preserve"> de déversement a été signée </w:t>
      </w:r>
      <w:r>
        <w:t xml:space="preserve">en ce sens </w:t>
      </w:r>
      <w:r w:rsidRPr="00E771C3">
        <w:t xml:space="preserve">entre </w:t>
      </w:r>
      <w:r>
        <w:t>C/S FRANCE</w:t>
      </w:r>
      <w:r w:rsidRPr="00E771C3">
        <w:t xml:space="preserve"> et la </w:t>
      </w:r>
      <w:r>
        <w:t xml:space="preserve">CAPE. </w:t>
      </w:r>
    </w:p>
    <w:p w:rsidR="001148F2" w:rsidRDefault="001148F2" w:rsidP="001148F2"/>
    <w:p w:rsidR="001148F2" w:rsidRDefault="001148F2" w:rsidP="001148F2">
      <w:r>
        <w:t>La quantité d’effluents domestiques générés par C/S FRANCE est estimée à 5m</w:t>
      </w:r>
      <w:r w:rsidRPr="006C72C4">
        <w:rPr>
          <w:vertAlign w:val="superscript"/>
        </w:rPr>
        <w:t>3</w:t>
      </w:r>
      <w:r>
        <w:t>/j.</w:t>
      </w:r>
    </w:p>
    <w:p w:rsidR="001148F2" w:rsidRDefault="001148F2" w:rsidP="001148F2"/>
    <w:p w:rsidR="001148F2" w:rsidRPr="001C492F" w:rsidRDefault="001148F2" w:rsidP="001148F2">
      <w:pPr>
        <w:pStyle w:val="Annexes"/>
        <w:rPr>
          <w:sz w:val="20"/>
          <w:szCs w:val="20"/>
        </w:rPr>
      </w:pPr>
      <w:r w:rsidRPr="001C492F">
        <w:rPr>
          <w:sz w:val="20"/>
          <w:szCs w:val="20"/>
        </w:rPr>
        <w:t xml:space="preserve">La convention de rejet est jointe </w:t>
      </w:r>
      <w:r w:rsidR="00124416">
        <w:rPr>
          <w:sz w:val="20"/>
          <w:szCs w:val="20"/>
        </w:rPr>
        <w:t>au dossier</w:t>
      </w:r>
    </w:p>
    <w:p w:rsidR="001148F2" w:rsidRDefault="001148F2" w:rsidP="001148F2"/>
    <w:p w:rsidR="001148F2" w:rsidRDefault="001148F2" w:rsidP="001148F2"/>
    <w:p w:rsidR="001148F2" w:rsidRDefault="001148F2" w:rsidP="001148F2">
      <w:pPr>
        <w:pStyle w:val="Titre40"/>
      </w:pPr>
      <w:r>
        <w:t>Eaux industrielles</w:t>
      </w:r>
    </w:p>
    <w:p w:rsidR="001148F2" w:rsidRDefault="001148F2" w:rsidP="001148F2">
      <w:r>
        <w:t xml:space="preserve">Les </w:t>
      </w:r>
      <w:r w:rsidRPr="00A7440B">
        <w:t>eaux industrielles</w:t>
      </w:r>
      <w:r>
        <w:t xml:space="preserve"> sont constituées des eaux de purges du circuit de refroidissement. Les piscines sont en effet vidées 1 à 2 fois par an maximum. Le volume d’eaux industrielles rejetées est donc relativement limité (30 m</w:t>
      </w:r>
      <w:r w:rsidRPr="006C72C4">
        <w:rPr>
          <w:vertAlign w:val="superscript"/>
        </w:rPr>
        <w:t>3</w:t>
      </w:r>
      <w:r>
        <w:t xml:space="preserve">/an maximum). </w:t>
      </w:r>
    </w:p>
    <w:p w:rsidR="001148F2" w:rsidRDefault="001148F2" w:rsidP="001148F2"/>
    <w:p w:rsidR="00094636" w:rsidRDefault="001148F2" w:rsidP="00124416">
      <w:r>
        <w:lastRenderedPageBreak/>
        <w:t xml:space="preserve">L’eau des piscines est </w:t>
      </w:r>
      <w:r w:rsidR="001D59F7">
        <w:t>surveillée</w:t>
      </w:r>
      <w:r>
        <w:t xml:space="preserve"> tous les deux mois </w:t>
      </w:r>
      <w:r w:rsidRPr="005B0773">
        <w:t>et traitée avec des produits de traitement si besoin</w:t>
      </w:r>
      <w:r w:rsidR="00094636">
        <w:t>. Ci-dessous récapitulatif de la surveillance réalisée par ODYSSEE le 21/02/2022</w:t>
      </w:r>
    </w:p>
    <w:p w:rsidR="00094636" w:rsidRDefault="00094636" w:rsidP="00124416">
      <w:r>
        <w:rPr>
          <w:noProof/>
        </w:rPr>
        <w:drawing>
          <wp:inline distT="0" distB="0" distL="0" distR="0">
            <wp:extent cx="6120765" cy="1270141"/>
            <wp:effectExtent l="19050" t="0" r="0" b="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6120765" cy="1270141"/>
                    </a:xfrm>
                    <a:prstGeom prst="rect">
                      <a:avLst/>
                    </a:prstGeom>
                    <a:noFill/>
                    <a:ln w="9525">
                      <a:noFill/>
                      <a:miter lim="800000"/>
                      <a:headEnd/>
                      <a:tailEnd/>
                    </a:ln>
                  </pic:spPr>
                </pic:pic>
              </a:graphicData>
            </a:graphic>
          </wp:inline>
        </w:drawing>
      </w:r>
    </w:p>
    <w:p w:rsidR="00094636" w:rsidRDefault="00094636" w:rsidP="00124416">
      <w:r>
        <w:rPr>
          <w:noProof/>
        </w:rPr>
        <w:drawing>
          <wp:inline distT="0" distB="0" distL="0" distR="0">
            <wp:extent cx="6120765" cy="1858487"/>
            <wp:effectExtent l="19050" t="0" r="0" b="0"/>
            <wp:docPr id="16"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srcRect/>
                    <a:stretch>
                      <a:fillRect/>
                    </a:stretch>
                  </pic:blipFill>
                  <pic:spPr bwMode="auto">
                    <a:xfrm>
                      <a:off x="0" y="0"/>
                      <a:ext cx="6120765" cy="1858487"/>
                    </a:xfrm>
                    <a:prstGeom prst="rect">
                      <a:avLst/>
                    </a:prstGeom>
                    <a:noFill/>
                    <a:ln w="9525">
                      <a:noFill/>
                      <a:miter lim="800000"/>
                      <a:headEnd/>
                      <a:tailEnd/>
                    </a:ln>
                  </pic:spPr>
                </pic:pic>
              </a:graphicData>
            </a:graphic>
          </wp:inline>
        </w:drawing>
      </w:r>
    </w:p>
    <w:p w:rsidR="001148F2" w:rsidRPr="001C492F" w:rsidRDefault="001148F2" w:rsidP="001148F2">
      <w:pPr>
        <w:pStyle w:val="Annexes"/>
        <w:rPr>
          <w:sz w:val="20"/>
          <w:szCs w:val="20"/>
        </w:rPr>
      </w:pPr>
      <w:r w:rsidRPr="001C492F">
        <w:rPr>
          <w:sz w:val="20"/>
          <w:szCs w:val="20"/>
        </w:rPr>
        <w:t xml:space="preserve">Les analyses </w:t>
      </w:r>
      <w:r w:rsidR="00124416">
        <w:rPr>
          <w:sz w:val="20"/>
          <w:szCs w:val="20"/>
        </w:rPr>
        <w:t xml:space="preserve">février </w:t>
      </w:r>
      <w:r w:rsidRPr="001C492F">
        <w:rPr>
          <w:sz w:val="20"/>
          <w:szCs w:val="20"/>
        </w:rPr>
        <w:t>20</w:t>
      </w:r>
      <w:r w:rsidR="00124416">
        <w:rPr>
          <w:sz w:val="20"/>
          <w:szCs w:val="20"/>
        </w:rPr>
        <w:t>22</w:t>
      </w:r>
      <w:r w:rsidRPr="001C492F">
        <w:rPr>
          <w:sz w:val="20"/>
          <w:szCs w:val="20"/>
        </w:rPr>
        <w:t xml:space="preserve"> sont jointes </w:t>
      </w:r>
      <w:r w:rsidR="00124416">
        <w:rPr>
          <w:sz w:val="20"/>
          <w:szCs w:val="20"/>
        </w:rPr>
        <w:t>au dossier.</w:t>
      </w:r>
    </w:p>
    <w:p w:rsidR="001148F2" w:rsidRDefault="001148F2" w:rsidP="001148F2"/>
    <w:p w:rsidR="00094636" w:rsidRPr="00094636" w:rsidRDefault="00094636" w:rsidP="001148F2">
      <w:pPr>
        <w:rPr>
          <w:b/>
        </w:rPr>
      </w:pPr>
      <w:r w:rsidRPr="00094636">
        <w:rPr>
          <w:b/>
        </w:rPr>
        <w:t>CS France s’engage à réaliser une campagne de mesure</w:t>
      </w:r>
      <w:r>
        <w:rPr>
          <w:b/>
        </w:rPr>
        <w:t>s complète</w:t>
      </w:r>
      <w:r w:rsidRPr="00094636">
        <w:rPr>
          <w:b/>
        </w:rPr>
        <w:t xml:space="preserve"> avant la prochaine vidange afin de vérifier la conformité des effluents aux prescriptions de l’arrêté ministériel.</w:t>
      </w:r>
    </w:p>
    <w:p w:rsidR="00094636" w:rsidRPr="00094636" w:rsidRDefault="00094636" w:rsidP="001148F2">
      <w:pPr>
        <w:rPr>
          <w:b/>
        </w:rPr>
      </w:pPr>
      <w:proofErr w:type="gramStart"/>
      <w:r w:rsidRPr="00094636">
        <w:rPr>
          <w:b/>
        </w:rPr>
        <w:t xml:space="preserve">( </w:t>
      </w:r>
      <w:proofErr w:type="spellStart"/>
      <w:r w:rsidRPr="00094636">
        <w:rPr>
          <w:b/>
        </w:rPr>
        <w:t>cf</w:t>
      </w:r>
      <w:proofErr w:type="spellEnd"/>
      <w:proofErr w:type="gramEnd"/>
      <w:r w:rsidRPr="00094636">
        <w:rPr>
          <w:b/>
        </w:rPr>
        <w:t xml:space="preserve"> échéancier dans l’analyse de conformité )</w:t>
      </w:r>
    </w:p>
    <w:p w:rsidR="00094636" w:rsidRPr="00094636" w:rsidRDefault="00094636" w:rsidP="001148F2">
      <w:pPr>
        <w:rPr>
          <w:b/>
        </w:rPr>
      </w:pPr>
      <w:r w:rsidRPr="00094636">
        <w:rPr>
          <w:b/>
        </w:rPr>
        <w:t>Par ailleurs CS France demande un aménagement de la périodicité des paramètres à mesurer pour être en adéquation avec la fréquence des rejets.</w:t>
      </w:r>
    </w:p>
    <w:p w:rsidR="00094636" w:rsidRDefault="00094636" w:rsidP="001148F2"/>
    <w:p w:rsidR="001148F2" w:rsidRDefault="001148F2" w:rsidP="001148F2"/>
    <w:p w:rsidR="001148F2" w:rsidRPr="00E771C3" w:rsidRDefault="001148F2" w:rsidP="001148F2">
      <w:pPr>
        <w:pStyle w:val="Titre40"/>
      </w:pPr>
      <w:r>
        <w:t>Eaux pluviales</w:t>
      </w:r>
    </w:p>
    <w:p w:rsidR="001148F2" w:rsidRDefault="001148F2" w:rsidP="001148F2">
      <w:r>
        <w:t xml:space="preserve">Les </w:t>
      </w:r>
      <w:r w:rsidRPr="006C72C4">
        <w:rPr>
          <w:b/>
        </w:rPr>
        <w:t>eaux pluviales</w:t>
      </w:r>
      <w:r>
        <w:t xml:space="preserve"> de toitures et de voiries sont collectées par deux réseaux spécifiques et dirigées vers le réseau communal après passage par des séparateurs hydrocarbures.</w:t>
      </w:r>
    </w:p>
    <w:p w:rsidR="001148F2" w:rsidRDefault="001148F2" w:rsidP="001148F2"/>
    <w:p w:rsidR="001148F2" w:rsidRPr="006068F7" w:rsidRDefault="001148F2" w:rsidP="001148F2">
      <w:pPr>
        <w:rPr>
          <w:b/>
        </w:rPr>
      </w:pPr>
      <w:r w:rsidRPr="00CC1970">
        <w:t xml:space="preserve">La surface imperméabilisée du site est de </w:t>
      </w:r>
      <w:r w:rsidRPr="00AD1DE5">
        <w:t>42 973 m</w:t>
      </w:r>
      <w:r w:rsidRPr="00AD1DE5">
        <w:rPr>
          <w:vertAlign w:val="superscript"/>
        </w:rPr>
        <w:t>2</w:t>
      </w:r>
      <w:r w:rsidRPr="00AD1DE5">
        <w:t xml:space="preserve"> (30 973 m</w:t>
      </w:r>
      <w:r w:rsidRPr="00AD1DE5">
        <w:rPr>
          <w:vertAlign w:val="superscript"/>
        </w:rPr>
        <w:t>2</w:t>
      </w:r>
      <w:r w:rsidRPr="00AD1DE5">
        <w:t xml:space="preserve"> de voiries et 12 000 m</w:t>
      </w:r>
      <w:r w:rsidRPr="00AD1DE5">
        <w:rPr>
          <w:vertAlign w:val="superscript"/>
        </w:rPr>
        <w:t>2</w:t>
      </w:r>
      <w:r w:rsidRPr="00AD1DE5">
        <w:t xml:space="preserve"> d</w:t>
      </w:r>
      <w:r w:rsidRPr="00CC1970">
        <w:t>e toitures).</w:t>
      </w:r>
      <w:r>
        <w:t xml:space="preserve"> </w:t>
      </w:r>
      <w:r w:rsidRPr="00CC1970">
        <w:t xml:space="preserve">Aussi, compte tenu de la pluviométrie moyenne annuelle (622 mm/an – source </w:t>
      </w:r>
      <w:proofErr w:type="spellStart"/>
      <w:r w:rsidRPr="00CC1970">
        <w:t>Météofrance</w:t>
      </w:r>
      <w:proofErr w:type="spellEnd"/>
      <w:r w:rsidRPr="00CC1970">
        <w:t>),</w:t>
      </w:r>
      <w:r w:rsidRPr="006068F7">
        <w:rPr>
          <w:b/>
        </w:rPr>
        <w:t xml:space="preserve"> on peut estimer la quantité d’eaux pluviales rejetées par le site à environ  26 729 m</w:t>
      </w:r>
      <w:r w:rsidRPr="006068F7">
        <w:rPr>
          <w:b/>
          <w:vertAlign w:val="superscript"/>
        </w:rPr>
        <w:t>3</w:t>
      </w:r>
      <w:r w:rsidRPr="006068F7">
        <w:rPr>
          <w:b/>
        </w:rPr>
        <w:t>/an.</w:t>
      </w:r>
    </w:p>
    <w:p w:rsidR="001148F2" w:rsidRDefault="001148F2" w:rsidP="001148F2">
      <w:pPr>
        <w:rPr>
          <w:highlight w:val="yellow"/>
        </w:rPr>
      </w:pPr>
    </w:p>
    <w:p w:rsidR="003F1CF4" w:rsidRPr="003F1CF4" w:rsidRDefault="003F1CF4" w:rsidP="003F1CF4">
      <w:r w:rsidRPr="003F1CF4">
        <w:t xml:space="preserve">Les résultats des analyses effectuées </w:t>
      </w:r>
      <w:r>
        <w:t>le 2 mars 2022</w:t>
      </w:r>
      <w:r w:rsidRPr="003F1CF4">
        <w:t xml:space="preserve"> sur les eaux </w:t>
      </w:r>
      <w:r>
        <w:t>pluviales</w:t>
      </w:r>
      <w:r w:rsidRPr="003F1CF4">
        <w:t>, sont présentés ci-dessous.</w:t>
      </w:r>
    </w:p>
    <w:p w:rsidR="003F1CF4" w:rsidRPr="003F1CF4" w:rsidRDefault="003F1CF4" w:rsidP="003F1CF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278"/>
        <w:gridCol w:w="1889"/>
        <w:gridCol w:w="2112"/>
        <w:gridCol w:w="2112"/>
        <w:gridCol w:w="1222"/>
        <w:gridCol w:w="1166"/>
      </w:tblGrid>
      <w:tr w:rsidR="00F7619B" w:rsidRPr="003F1CF4" w:rsidTr="00F7619B">
        <w:trPr>
          <w:cantSplit/>
          <w:tblHeader/>
          <w:jc w:val="center"/>
        </w:trPr>
        <w:tc>
          <w:tcPr>
            <w:tcW w:w="653"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F7619B" w:rsidRPr="00A05967" w:rsidRDefault="00F7619B" w:rsidP="00DC5133">
            <w:pPr>
              <w:tabs>
                <w:tab w:val="left" w:pos="851"/>
                <w:tab w:val="left" w:pos="1701"/>
                <w:tab w:val="left" w:pos="2552"/>
                <w:tab w:val="left" w:pos="3402"/>
              </w:tabs>
              <w:spacing w:before="60" w:after="60"/>
              <w:jc w:val="center"/>
              <w:rPr>
                <w:rFonts w:cs="Arial"/>
                <w:b/>
                <w:bCs/>
              </w:rPr>
            </w:pPr>
            <w:r w:rsidRPr="00A05967">
              <w:rPr>
                <w:rFonts w:cs="Arial"/>
                <w:b/>
                <w:bCs/>
              </w:rPr>
              <w:t>Paramètres</w:t>
            </w:r>
          </w:p>
        </w:tc>
        <w:tc>
          <w:tcPr>
            <w:tcW w:w="966" w:type="pct"/>
            <w:tcBorders>
              <w:top w:val="single" w:sz="4" w:space="0" w:color="auto"/>
              <w:left w:val="single" w:sz="4" w:space="0" w:color="auto"/>
              <w:bottom w:val="single" w:sz="4" w:space="0" w:color="auto"/>
              <w:right w:val="single" w:sz="4" w:space="0" w:color="auto"/>
            </w:tcBorders>
            <w:shd w:val="clear" w:color="auto" w:fill="E5E5E5" w:themeFill="accent6" w:themeFillTint="33"/>
            <w:vAlign w:val="center"/>
            <w:hideMark/>
          </w:tcPr>
          <w:p w:rsidR="00F7619B" w:rsidRPr="00A05967" w:rsidRDefault="00F7619B" w:rsidP="003F1CF4">
            <w:pPr>
              <w:tabs>
                <w:tab w:val="left" w:pos="851"/>
                <w:tab w:val="left" w:pos="1701"/>
                <w:tab w:val="left" w:pos="2552"/>
                <w:tab w:val="left" w:pos="3402"/>
              </w:tabs>
              <w:spacing w:before="60" w:after="60"/>
              <w:jc w:val="center"/>
              <w:rPr>
                <w:rFonts w:cs="Arial"/>
                <w:b/>
                <w:bCs/>
              </w:rPr>
            </w:pPr>
            <w:r w:rsidRPr="00A05967">
              <w:rPr>
                <w:rFonts w:cs="Arial"/>
                <w:b/>
              </w:rPr>
              <w:t>Valeur limite selon AMPG du 11/04/2017</w:t>
            </w:r>
            <w:r w:rsidRPr="00A05967">
              <w:rPr>
                <w:rFonts w:cs="Arial"/>
                <w:b/>
              </w:rPr>
              <w:br/>
            </w:r>
            <w:r w:rsidRPr="00A05967">
              <w:rPr>
                <w:rFonts w:cs="Arial"/>
                <w:sz w:val="18"/>
                <w:szCs w:val="18"/>
              </w:rPr>
              <w:t>(en mg/l)</w:t>
            </w:r>
          </w:p>
        </w:tc>
        <w:tc>
          <w:tcPr>
            <w:tcW w:w="1080" w:type="pct"/>
            <w:tcBorders>
              <w:top w:val="single" w:sz="4" w:space="0" w:color="auto"/>
              <w:left w:val="single" w:sz="4" w:space="0" w:color="auto"/>
              <w:bottom w:val="single" w:sz="4" w:space="0" w:color="auto"/>
              <w:right w:val="single" w:sz="4" w:space="0" w:color="auto"/>
            </w:tcBorders>
            <w:shd w:val="clear" w:color="auto" w:fill="E5E5E5" w:themeFill="accent6" w:themeFillTint="33"/>
          </w:tcPr>
          <w:p w:rsidR="00F7619B" w:rsidRPr="00A05967" w:rsidRDefault="00F7619B" w:rsidP="00F7619B">
            <w:pPr>
              <w:tabs>
                <w:tab w:val="left" w:pos="851"/>
                <w:tab w:val="left" w:pos="1701"/>
                <w:tab w:val="left" w:pos="2552"/>
                <w:tab w:val="left" w:pos="3402"/>
              </w:tabs>
              <w:spacing w:before="60" w:after="60"/>
              <w:jc w:val="center"/>
              <w:rPr>
                <w:rFonts w:cs="Arial"/>
                <w:b/>
              </w:rPr>
            </w:pPr>
            <w:r w:rsidRPr="00A05967">
              <w:rPr>
                <w:rFonts w:cs="Arial"/>
                <w:b/>
              </w:rPr>
              <w:t xml:space="preserve">Valeur limite selon AMPG du </w:t>
            </w:r>
            <w:r>
              <w:rPr>
                <w:rFonts w:cs="Arial"/>
                <w:b/>
              </w:rPr>
              <w:t>27/12/2013</w:t>
            </w:r>
            <w:r w:rsidRPr="00A05967">
              <w:rPr>
                <w:rFonts w:cs="Arial"/>
                <w:b/>
              </w:rPr>
              <w:br/>
            </w:r>
            <w:r w:rsidRPr="00A05967">
              <w:rPr>
                <w:rFonts w:cs="Arial"/>
                <w:sz w:val="18"/>
                <w:szCs w:val="18"/>
              </w:rPr>
              <w:t>(en mg/l)</w:t>
            </w:r>
          </w:p>
        </w:tc>
        <w:tc>
          <w:tcPr>
            <w:tcW w:w="1080" w:type="pct"/>
            <w:tcBorders>
              <w:top w:val="single" w:sz="4" w:space="0" w:color="auto"/>
              <w:left w:val="single" w:sz="4" w:space="0" w:color="auto"/>
              <w:bottom w:val="single" w:sz="4" w:space="0" w:color="auto"/>
              <w:right w:val="single" w:sz="4" w:space="0" w:color="auto"/>
            </w:tcBorders>
            <w:shd w:val="clear" w:color="auto" w:fill="E5E5E5" w:themeFill="accent6" w:themeFillTint="33"/>
            <w:vAlign w:val="center"/>
          </w:tcPr>
          <w:p w:rsidR="00F7619B" w:rsidRPr="00A05967" w:rsidRDefault="00F7619B" w:rsidP="00DC5133">
            <w:pPr>
              <w:tabs>
                <w:tab w:val="left" w:pos="851"/>
                <w:tab w:val="left" w:pos="1701"/>
                <w:tab w:val="left" w:pos="2552"/>
                <w:tab w:val="left" w:pos="3402"/>
              </w:tabs>
              <w:spacing w:before="60" w:after="60"/>
              <w:jc w:val="center"/>
              <w:rPr>
                <w:rFonts w:cs="Arial"/>
                <w:b/>
              </w:rPr>
            </w:pPr>
            <w:r w:rsidRPr="00A05967">
              <w:rPr>
                <w:rFonts w:cs="Arial"/>
                <w:b/>
              </w:rPr>
              <w:t>Valeur limite selon la convention rejet</w:t>
            </w:r>
          </w:p>
          <w:p w:rsidR="00F7619B" w:rsidRPr="00A05967" w:rsidRDefault="00F7619B" w:rsidP="00DC5133">
            <w:pPr>
              <w:tabs>
                <w:tab w:val="left" w:pos="851"/>
                <w:tab w:val="left" w:pos="1701"/>
                <w:tab w:val="left" w:pos="2552"/>
                <w:tab w:val="left" w:pos="3402"/>
              </w:tabs>
              <w:spacing w:before="60" w:after="60"/>
              <w:jc w:val="center"/>
              <w:rPr>
                <w:rFonts w:cs="Arial"/>
                <w:b/>
                <w:bCs/>
              </w:rPr>
            </w:pPr>
            <w:r w:rsidRPr="00A05967">
              <w:rPr>
                <w:rFonts w:cs="Arial"/>
                <w:sz w:val="18"/>
                <w:szCs w:val="18"/>
              </w:rPr>
              <w:t>(en mg/l)</w:t>
            </w:r>
          </w:p>
        </w:tc>
        <w:tc>
          <w:tcPr>
            <w:tcW w:w="625"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F7619B" w:rsidRPr="00A05967" w:rsidRDefault="00F7619B" w:rsidP="00DC5133">
            <w:pPr>
              <w:tabs>
                <w:tab w:val="left" w:pos="851"/>
                <w:tab w:val="left" w:pos="1701"/>
                <w:tab w:val="left" w:pos="2552"/>
                <w:tab w:val="left" w:pos="3402"/>
              </w:tabs>
              <w:spacing w:before="60" w:after="60"/>
              <w:jc w:val="center"/>
              <w:rPr>
                <w:rFonts w:cs="Arial"/>
                <w:b/>
                <w:bCs/>
              </w:rPr>
            </w:pPr>
            <w:r w:rsidRPr="00A05967">
              <w:rPr>
                <w:rFonts w:cs="Arial"/>
                <w:b/>
                <w:bCs/>
              </w:rPr>
              <w:t>Point rejet côté fond du parking</w:t>
            </w:r>
          </w:p>
        </w:tc>
        <w:tc>
          <w:tcPr>
            <w:tcW w:w="596"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F7619B" w:rsidRPr="00A05967" w:rsidRDefault="00F7619B" w:rsidP="00A05967">
            <w:pPr>
              <w:tabs>
                <w:tab w:val="left" w:pos="851"/>
                <w:tab w:val="left" w:pos="1701"/>
                <w:tab w:val="left" w:pos="2552"/>
                <w:tab w:val="left" w:pos="3402"/>
              </w:tabs>
              <w:spacing w:before="60" w:after="60"/>
              <w:jc w:val="center"/>
              <w:rPr>
                <w:rFonts w:cs="Arial"/>
                <w:b/>
                <w:bCs/>
              </w:rPr>
            </w:pPr>
            <w:r w:rsidRPr="00A05967">
              <w:rPr>
                <w:rFonts w:cs="Arial"/>
                <w:b/>
                <w:bCs/>
              </w:rPr>
              <w:t>Point rejet côté garage à vélo</w:t>
            </w:r>
          </w:p>
        </w:tc>
      </w:tr>
      <w:tr w:rsidR="00F7619B" w:rsidRPr="003F1CF4" w:rsidTr="00F7619B">
        <w:trPr>
          <w:cantSplit/>
          <w:jc w:val="center"/>
        </w:trPr>
        <w:tc>
          <w:tcPr>
            <w:tcW w:w="653" w:type="pct"/>
            <w:tcBorders>
              <w:top w:val="single" w:sz="4" w:space="0" w:color="auto"/>
              <w:left w:val="single" w:sz="4" w:space="0" w:color="auto"/>
              <w:bottom w:val="single" w:sz="4" w:space="0" w:color="auto"/>
              <w:right w:val="single" w:sz="4" w:space="0" w:color="auto"/>
            </w:tcBorders>
            <w:vAlign w:val="center"/>
            <w:hideMark/>
          </w:tcPr>
          <w:p w:rsidR="00F7619B" w:rsidRPr="00A05967" w:rsidRDefault="00F7619B" w:rsidP="00DC5133">
            <w:pPr>
              <w:tabs>
                <w:tab w:val="left" w:pos="851"/>
                <w:tab w:val="left" w:pos="1701"/>
                <w:tab w:val="left" w:pos="2552"/>
                <w:tab w:val="left" w:pos="3402"/>
              </w:tabs>
              <w:spacing w:before="60" w:after="60"/>
              <w:rPr>
                <w:rFonts w:cs="Arial"/>
                <w:bCs/>
              </w:rPr>
            </w:pPr>
            <w:r w:rsidRPr="00A05967">
              <w:rPr>
                <w:rFonts w:cs="Arial"/>
                <w:bCs/>
              </w:rPr>
              <w:t>Température</w:t>
            </w:r>
          </w:p>
        </w:tc>
        <w:tc>
          <w:tcPr>
            <w:tcW w:w="966" w:type="pct"/>
            <w:tcBorders>
              <w:top w:val="single" w:sz="4" w:space="0" w:color="auto"/>
              <w:left w:val="single" w:sz="4" w:space="0" w:color="auto"/>
              <w:bottom w:val="single" w:sz="4" w:space="0" w:color="auto"/>
              <w:right w:val="single" w:sz="4" w:space="0" w:color="auto"/>
            </w:tcBorders>
            <w:shd w:val="clear" w:color="auto" w:fill="E5E5E5" w:themeFill="accent6" w:themeFillTint="33"/>
            <w:vAlign w:val="center"/>
            <w:hideMark/>
          </w:tcPr>
          <w:p w:rsidR="00F7619B" w:rsidRPr="00A05967" w:rsidRDefault="00F7619B" w:rsidP="00DC5133">
            <w:pPr>
              <w:tabs>
                <w:tab w:val="left" w:pos="851"/>
                <w:tab w:val="left" w:pos="1701"/>
                <w:tab w:val="left" w:pos="2552"/>
                <w:tab w:val="left" w:pos="3402"/>
              </w:tabs>
              <w:spacing w:before="60" w:after="60"/>
              <w:jc w:val="center"/>
              <w:rPr>
                <w:rFonts w:cs="Arial"/>
              </w:rPr>
            </w:pPr>
            <w:r>
              <w:rPr>
                <w:rFonts w:cs="Arial"/>
              </w:rPr>
              <w:t>/</w:t>
            </w:r>
          </w:p>
        </w:tc>
        <w:tc>
          <w:tcPr>
            <w:tcW w:w="1080" w:type="pct"/>
            <w:tcBorders>
              <w:top w:val="single" w:sz="4" w:space="0" w:color="auto"/>
              <w:left w:val="single" w:sz="4" w:space="0" w:color="auto"/>
              <w:bottom w:val="single" w:sz="4" w:space="0" w:color="auto"/>
              <w:right w:val="single" w:sz="4" w:space="0" w:color="auto"/>
            </w:tcBorders>
            <w:shd w:val="clear" w:color="auto" w:fill="E5E5E5" w:themeFill="accent6" w:themeFillTint="33"/>
          </w:tcPr>
          <w:p w:rsidR="00F7619B" w:rsidRDefault="00F7619B" w:rsidP="00A05967">
            <w:pPr>
              <w:tabs>
                <w:tab w:val="left" w:pos="851"/>
                <w:tab w:val="left" w:pos="1701"/>
                <w:tab w:val="left" w:pos="2552"/>
                <w:tab w:val="left" w:pos="3402"/>
              </w:tabs>
              <w:spacing w:before="60" w:after="60"/>
              <w:jc w:val="center"/>
              <w:rPr>
                <w:rFonts w:cs="Arial"/>
              </w:rPr>
            </w:pPr>
            <w:r>
              <w:rPr>
                <w:rFonts w:cs="Arial"/>
              </w:rPr>
              <w:t>/</w:t>
            </w:r>
          </w:p>
        </w:tc>
        <w:tc>
          <w:tcPr>
            <w:tcW w:w="1080" w:type="pct"/>
            <w:tcBorders>
              <w:top w:val="single" w:sz="4" w:space="0" w:color="auto"/>
              <w:left w:val="single" w:sz="4" w:space="0" w:color="auto"/>
              <w:bottom w:val="single" w:sz="4" w:space="0" w:color="auto"/>
              <w:right w:val="single" w:sz="4" w:space="0" w:color="auto"/>
            </w:tcBorders>
            <w:shd w:val="clear" w:color="auto" w:fill="E5E5E5" w:themeFill="accent6" w:themeFillTint="33"/>
            <w:vAlign w:val="center"/>
          </w:tcPr>
          <w:p w:rsidR="00F7619B" w:rsidRPr="00A05967" w:rsidRDefault="00F7619B" w:rsidP="00A05967">
            <w:pPr>
              <w:tabs>
                <w:tab w:val="left" w:pos="851"/>
                <w:tab w:val="left" w:pos="1701"/>
                <w:tab w:val="left" w:pos="2552"/>
                <w:tab w:val="left" w:pos="3402"/>
              </w:tabs>
              <w:spacing w:before="60" w:after="60"/>
              <w:jc w:val="center"/>
              <w:rPr>
                <w:rFonts w:cs="Arial"/>
              </w:rPr>
            </w:pPr>
            <w:r>
              <w:rPr>
                <w:rFonts w:cs="Arial"/>
              </w:rPr>
              <w:t>/</w:t>
            </w:r>
          </w:p>
        </w:tc>
        <w:tc>
          <w:tcPr>
            <w:tcW w:w="625" w:type="pct"/>
            <w:tcBorders>
              <w:top w:val="single" w:sz="4" w:space="0" w:color="auto"/>
              <w:left w:val="single" w:sz="4" w:space="0" w:color="auto"/>
              <w:bottom w:val="single" w:sz="4" w:space="0" w:color="auto"/>
              <w:right w:val="single" w:sz="4" w:space="0" w:color="auto"/>
            </w:tcBorders>
            <w:vAlign w:val="center"/>
            <w:hideMark/>
          </w:tcPr>
          <w:p w:rsidR="00F7619B" w:rsidRPr="00A05967" w:rsidRDefault="00F7619B" w:rsidP="00DC5133">
            <w:pPr>
              <w:tabs>
                <w:tab w:val="left" w:pos="851"/>
                <w:tab w:val="left" w:pos="1701"/>
                <w:tab w:val="left" w:pos="2552"/>
                <w:tab w:val="left" w:pos="3402"/>
              </w:tabs>
              <w:spacing w:before="60" w:after="60"/>
              <w:jc w:val="center"/>
              <w:rPr>
                <w:rFonts w:cs="Arial"/>
              </w:rPr>
            </w:pPr>
            <w:r>
              <w:rPr>
                <w:rFonts w:cs="Arial"/>
              </w:rPr>
              <w:t>9,6</w:t>
            </w:r>
          </w:p>
        </w:tc>
        <w:tc>
          <w:tcPr>
            <w:tcW w:w="596" w:type="pct"/>
            <w:tcBorders>
              <w:top w:val="single" w:sz="4" w:space="0" w:color="auto"/>
              <w:left w:val="single" w:sz="4" w:space="0" w:color="auto"/>
              <w:bottom w:val="single" w:sz="4" w:space="0" w:color="auto"/>
              <w:right w:val="single" w:sz="4" w:space="0" w:color="auto"/>
            </w:tcBorders>
            <w:vAlign w:val="center"/>
            <w:hideMark/>
          </w:tcPr>
          <w:p w:rsidR="00F7619B" w:rsidRPr="00A05967" w:rsidRDefault="00F7619B" w:rsidP="00DC5133">
            <w:pPr>
              <w:tabs>
                <w:tab w:val="left" w:pos="851"/>
                <w:tab w:val="left" w:pos="1701"/>
                <w:tab w:val="left" w:pos="2552"/>
                <w:tab w:val="left" w:pos="3402"/>
              </w:tabs>
              <w:spacing w:before="60" w:after="60"/>
              <w:jc w:val="center"/>
              <w:rPr>
                <w:rFonts w:cs="Arial"/>
              </w:rPr>
            </w:pPr>
            <w:r>
              <w:rPr>
                <w:rFonts w:cs="Arial"/>
              </w:rPr>
              <w:t>10,3</w:t>
            </w:r>
          </w:p>
        </w:tc>
      </w:tr>
      <w:tr w:rsidR="00F7619B" w:rsidRPr="003F1CF4" w:rsidTr="00F7619B">
        <w:trPr>
          <w:cantSplit/>
          <w:jc w:val="center"/>
        </w:trPr>
        <w:tc>
          <w:tcPr>
            <w:tcW w:w="653" w:type="pct"/>
            <w:tcBorders>
              <w:top w:val="single" w:sz="4" w:space="0" w:color="auto"/>
              <w:left w:val="single" w:sz="4" w:space="0" w:color="auto"/>
              <w:bottom w:val="single" w:sz="4" w:space="0" w:color="auto"/>
              <w:right w:val="single" w:sz="4" w:space="0" w:color="auto"/>
            </w:tcBorders>
            <w:vAlign w:val="center"/>
            <w:hideMark/>
          </w:tcPr>
          <w:p w:rsidR="00F7619B" w:rsidRPr="00A05967" w:rsidRDefault="00F7619B" w:rsidP="00DC5133">
            <w:pPr>
              <w:tabs>
                <w:tab w:val="left" w:pos="851"/>
                <w:tab w:val="left" w:pos="1701"/>
                <w:tab w:val="left" w:pos="2552"/>
                <w:tab w:val="left" w:pos="3402"/>
              </w:tabs>
              <w:spacing w:before="60" w:after="60"/>
              <w:rPr>
                <w:rFonts w:cs="Arial"/>
                <w:bCs/>
              </w:rPr>
            </w:pPr>
            <w:r w:rsidRPr="00A05967">
              <w:rPr>
                <w:rFonts w:cs="Arial"/>
                <w:bCs/>
              </w:rPr>
              <w:t>pH</w:t>
            </w:r>
          </w:p>
        </w:tc>
        <w:tc>
          <w:tcPr>
            <w:tcW w:w="966" w:type="pct"/>
            <w:tcBorders>
              <w:top w:val="single" w:sz="4" w:space="0" w:color="auto"/>
              <w:left w:val="single" w:sz="4" w:space="0" w:color="auto"/>
              <w:bottom w:val="single" w:sz="4" w:space="0" w:color="auto"/>
              <w:right w:val="single" w:sz="4" w:space="0" w:color="auto"/>
            </w:tcBorders>
            <w:shd w:val="clear" w:color="auto" w:fill="E5E5E5" w:themeFill="accent6" w:themeFillTint="33"/>
            <w:vAlign w:val="center"/>
            <w:hideMark/>
          </w:tcPr>
          <w:p w:rsidR="00F7619B" w:rsidRPr="00A05967" w:rsidRDefault="00F7619B" w:rsidP="00DC5133">
            <w:pPr>
              <w:tabs>
                <w:tab w:val="left" w:pos="851"/>
                <w:tab w:val="left" w:pos="1701"/>
                <w:tab w:val="left" w:pos="2552"/>
                <w:tab w:val="left" w:pos="3402"/>
              </w:tabs>
              <w:spacing w:before="60" w:after="60"/>
              <w:jc w:val="center"/>
              <w:rPr>
                <w:rFonts w:cs="Arial"/>
              </w:rPr>
            </w:pPr>
            <w:r>
              <w:rPr>
                <w:rFonts w:cs="Arial"/>
              </w:rPr>
              <w:t>Compris en 5,5 et 8,5</w:t>
            </w:r>
          </w:p>
        </w:tc>
        <w:tc>
          <w:tcPr>
            <w:tcW w:w="1080" w:type="pct"/>
            <w:tcBorders>
              <w:top w:val="single" w:sz="4" w:space="0" w:color="auto"/>
              <w:left w:val="single" w:sz="4" w:space="0" w:color="auto"/>
              <w:bottom w:val="single" w:sz="4" w:space="0" w:color="auto"/>
              <w:right w:val="single" w:sz="4" w:space="0" w:color="auto"/>
            </w:tcBorders>
            <w:shd w:val="clear" w:color="auto" w:fill="E5E5E5" w:themeFill="accent6" w:themeFillTint="33"/>
          </w:tcPr>
          <w:p w:rsidR="00F7619B" w:rsidRPr="00C3397E" w:rsidRDefault="00F7619B" w:rsidP="00A05967">
            <w:pPr>
              <w:jc w:val="center"/>
              <w:rPr>
                <w:rFonts w:cs="Arial"/>
              </w:rPr>
            </w:pPr>
            <w:r>
              <w:rPr>
                <w:rFonts w:cs="Arial"/>
              </w:rPr>
              <w:t>/</w:t>
            </w:r>
          </w:p>
        </w:tc>
        <w:tc>
          <w:tcPr>
            <w:tcW w:w="1080" w:type="pct"/>
            <w:tcBorders>
              <w:top w:val="single" w:sz="4" w:space="0" w:color="auto"/>
              <w:left w:val="single" w:sz="4" w:space="0" w:color="auto"/>
              <w:bottom w:val="single" w:sz="4" w:space="0" w:color="auto"/>
              <w:right w:val="single" w:sz="4" w:space="0" w:color="auto"/>
            </w:tcBorders>
            <w:shd w:val="clear" w:color="auto" w:fill="E5E5E5" w:themeFill="accent6" w:themeFillTint="33"/>
          </w:tcPr>
          <w:p w:rsidR="00F7619B" w:rsidRDefault="00F7619B" w:rsidP="00A05967">
            <w:pPr>
              <w:jc w:val="center"/>
            </w:pPr>
            <w:r w:rsidRPr="00C3397E">
              <w:rPr>
                <w:rFonts w:cs="Arial"/>
              </w:rPr>
              <w:t>/</w:t>
            </w:r>
          </w:p>
        </w:tc>
        <w:tc>
          <w:tcPr>
            <w:tcW w:w="625" w:type="pct"/>
            <w:tcBorders>
              <w:top w:val="single" w:sz="4" w:space="0" w:color="auto"/>
              <w:left w:val="single" w:sz="4" w:space="0" w:color="auto"/>
              <w:bottom w:val="single" w:sz="4" w:space="0" w:color="auto"/>
              <w:right w:val="single" w:sz="4" w:space="0" w:color="auto"/>
            </w:tcBorders>
            <w:vAlign w:val="center"/>
            <w:hideMark/>
          </w:tcPr>
          <w:p w:rsidR="00F7619B" w:rsidRPr="00A05967" w:rsidRDefault="00F7619B" w:rsidP="00DC5133">
            <w:pPr>
              <w:tabs>
                <w:tab w:val="left" w:pos="851"/>
                <w:tab w:val="left" w:pos="1701"/>
                <w:tab w:val="left" w:pos="2552"/>
                <w:tab w:val="left" w:pos="3402"/>
              </w:tabs>
              <w:spacing w:before="60" w:after="60"/>
              <w:jc w:val="center"/>
              <w:rPr>
                <w:rFonts w:cs="Arial"/>
              </w:rPr>
            </w:pPr>
            <w:r>
              <w:rPr>
                <w:rFonts w:cs="Arial"/>
              </w:rPr>
              <w:t>7,9</w:t>
            </w:r>
          </w:p>
        </w:tc>
        <w:tc>
          <w:tcPr>
            <w:tcW w:w="596" w:type="pct"/>
            <w:tcBorders>
              <w:top w:val="single" w:sz="4" w:space="0" w:color="auto"/>
              <w:left w:val="single" w:sz="4" w:space="0" w:color="auto"/>
              <w:bottom w:val="single" w:sz="4" w:space="0" w:color="auto"/>
              <w:right w:val="single" w:sz="4" w:space="0" w:color="auto"/>
            </w:tcBorders>
            <w:vAlign w:val="center"/>
            <w:hideMark/>
          </w:tcPr>
          <w:p w:rsidR="00F7619B" w:rsidRPr="00B63FCB" w:rsidRDefault="00F7619B" w:rsidP="00DC5133">
            <w:pPr>
              <w:tabs>
                <w:tab w:val="left" w:pos="851"/>
                <w:tab w:val="left" w:pos="1701"/>
                <w:tab w:val="left" w:pos="2552"/>
                <w:tab w:val="left" w:pos="3402"/>
              </w:tabs>
              <w:spacing w:before="60" w:after="60"/>
              <w:jc w:val="center"/>
              <w:rPr>
                <w:rFonts w:cs="Arial"/>
                <w:color w:val="FF0000"/>
              </w:rPr>
            </w:pPr>
            <w:r w:rsidRPr="00B63FCB">
              <w:rPr>
                <w:rFonts w:cs="Arial"/>
                <w:color w:val="FF0000"/>
              </w:rPr>
              <w:t>9,6</w:t>
            </w:r>
          </w:p>
        </w:tc>
      </w:tr>
      <w:tr w:rsidR="00F7619B" w:rsidRPr="003F1CF4" w:rsidTr="00F7619B">
        <w:trPr>
          <w:cantSplit/>
          <w:jc w:val="center"/>
        </w:trPr>
        <w:tc>
          <w:tcPr>
            <w:tcW w:w="653" w:type="pct"/>
            <w:tcBorders>
              <w:top w:val="single" w:sz="4" w:space="0" w:color="auto"/>
              <w:left w:val="single" w:sz="4" w:space="0" w:color="auto"/>
              <w:bottom w:val="single" w:sz="4" w:space="0" w:color="auto"/>
              <w:right w:val="single" w:sz="4" w:space="0" w:color="auto"/>
            </w:tcBorders>
            <w:vAlign w:val="center"/>
            <w:hideMark/>
          </w:tcPr>
          <w:p w:rsidR="00F7619B" w:rsidRPr="00A05967" w:rsidRDefault="00F7619B" w:rsidP="00DC5133">
            <w:pPr>
              <w:tabs>
                <w:tab w:val="left" w:pos="851"/>
                <w:tab w:val="left" w:pos="1701"/>
                <w:tab w:val="left" w:pos="2552"/>
                <w:tab w:val="left" w:pos="3402"/>
              </w:tabs>
              <w:spacing w:before="60" w:after="60"/>
              <w:rPr>
                <w:rFonts w:cs="Arial"/>
                <w:bCs/>
              </w:rPr>
            </w:pPr>
            <w:r>
              <w:rPr>
                <w:rFonts w:cs="Arial"/>
                <w:bCs/>
              </w:rPr>
              <w:t xml:space="preserve">Odeur </w:t>
            </w:r>
          </w:p>
        </w:tc>
        <w:tc>
          <w:tcPr>
            <w:tcW w:w="966" w:type="pct"/>
            <w:tcBorders>
              <w:top w:val="single" w:sz="4" w:space="0" w:color="auto"/>
              <w:left w:val="single" w:sz="4" w:space="0" w:color="auto"/>
              <w:bottom w:val="single" w:sz="4" w:space="0" w:color="auto"/>
              <w:right w:val="single" w:sz="4" w:space="0" w:color="auto"/>
            </w:tcBorders>
            <w:shd w:val="clear" w:color="auto" w:fill="E5E5E5" w:themeFill="accent6" w:themeFillTint="33"/>
            <w:vAlign w:val="center"/>
            <w:hideMark/>
          </w:tcPr>
          <w:p w:rsidR="00F7619B" w:rsidRPr="00A05967" w:rsidRDefault="00F7619B" w:rsidP="00DC5133">
            <w:pPr>
              <w:tabs>
                <w:tab w:val="left" w:pos="851"/>
                <w:tab w:val="left" w:pos="1701"/>
                <w:tab w:val="left" w:pos="2552"/>
                <w:tab w:val="left" w:pos="3402"/>
              </w:tabs>
              <w:spacing w:before="60" w:after="60"/>
              <w:jc w:val="center"/>
              <w:rPr>
                <w:rFonts w:cs="Arial"/>
              </w:rPr>
            </w:pPr>
            <w:r>
              <w:rPr>
                <w:rFonts w:cs="Arial"/>
              </w:rPr>
              <w:t xml:space="preserve">Ne dégage pas odeur </w:t>
            </w:r>
          </w:p>
        </w:tc>
        <w:tc>
          <w:tcPr>
            <w:tcW w:w="1080" w:type="pct"/>
            <w:tcBorders>
              <w:top w:val="single" w:sz="4" w:space="0" w:color="auto"/>
              <w:left w:val="single" w:sz="4" w:space="0" w:color="auto"/>
              <w:bottom w:val="single" w:sz="4" w:space="0" w:color="auto"/>
              <w:right w:val="single" w:sz="4" w:space="0" w:color="auto"/>
            </w:tcBorders>
            <w:shd w:val="clear" w:color="auto" w:fill="E5E5E5" w:themeFill="accent6" w:themeFillTint="33"/>
          </w:tcPr>
          <w:p w:rsidR="00F7619B" w:rsidRPr="00C3397E" w:rsidRDefault="00F7619B" w:rsidP="00A05967">
            <w:pPr>
              <w:jc w:val="center"/>
              <w:rPr>
                <w:rFonts w:cs="Arial"/>
              </w:rPr>
            </w:pPr>
            <w:r>
              <w:rPr>
                <w:rFonts w:cs="Arial"/>
              </w:rPr>
              <w:t>/</w:t>
            </w:r>
          </w:p>
        </w:tc>
        <w:tc>
          <w:tcPr>
            <w:tcW w:w="1080" w:type="pct"/>
            <w:tcBorders>
              <w:top w:val="single" w:sz="4" w:space="0" w:color="auto"/>
              <w:left w:val="single" w:sz="4" w:space="0" w:color="auto"/>
              <w:bottom w:val="single" w:sz="4" w:space="0" w:color="auto"/>
              <w:right w:val="single" w:sz="4" w:space="0" w:color="auto"/>
            </w:tcBorders>
            <w:shd w:val="clear" w:color="auto" w:fill="E5E5E5" w:themeFill="accent6" w:themeFillTint="33"/>
          </w:tcPr>
          <w:p w:rsidR="00F7619B" w:rsidRPr="00C3397E" w:rsidRDefault="00F7619B" w:rsidP="00A05967">
            <w:pPr>
              <w:jc w:val="center"/>
              <w:rPr>
                <w:rFonts w:cs="Arial"/>
              </w:rPr>
            </w:pPr>
          </w:p>
        </w:tc>
        <w:tc>
          <w:tcPr>
            <w:tcW w:w="625" w:type="pct"/>
            <w:tcBorders>
              <w:top w:val="single" w:sz="4" w:space="0" w:color="auto"/>
              <w:left w:val="single" w:sz="4" w:space="0" w:color="auto"/>
              <w:bottom w:val="single" w:sz="4" w:space="0" w:color="auto"/>
              <w:right w:val="single" w:sz="4" w:space="0" w:color="auto"/>
            </w:tcBorders>
            <w:vAlign w:val="center"/>
            <w:hideMark/>
          </w:tcPr>
          <w:p w:rsidR="00F7619B" w:rsidRDefault="00F7619B" w:rsidP="00DC5133">
            <w:pPr>
              <w:tabs>
                <w:tab w:val="left" w:pos="851"/>
                <w:tab w:val="left" w:pos="1701"/>
                <w:tab w:val="left" w:pos="2552"/>
                <w:tab w:val="left" w:pos="3402"/>
              </w:tabs>
              <w:spacing w:before="60" w:after="60"/>
              <w:jc w:val="center"/>
              <w:rPr>
                <w:rFonts w:cs="Arial"/>
              </w:rPr>
            </w:pPr>
            <w:r>
              <w:rPr>
                <w:rFonts w:cs="Arial"/>
              </w:rPr>
              <w:t>NS</w:t>
            </w:r>
          </w:p>
        </w:tc>
        <w:tc>
          <w:tcPr>
            <w:tcW w:w="596" w:type="pct"/>
            <w:tcBorders>
              <w:top w:val="single" w:sz="4" w:space="0" w:color="auto"/>
              <w:left w:val="single" w:sz="4" w:space="0" w:color="auto"/>
              <w:bottom w:val="single" w:sz="4" w:space="0" w:color="auto"/>
              <w:right w:val="single" w:sz="4" w:space="0" w:color="auto"/>
            </w:tcBorders>
            <w:vAlign w:val="center"/>
            <w:hideMark/>
          </w:tcPr>
          <w:p w:rsidR="00F7619B" w:rsidRDefault="00F7619B" w:rsidP="00DC5133">
            <w:pPr>
              <w:tabs>
                <w:tab w:val="left" w:pos="851"/>
                <w:tab w:val="left" w:pos="1701"/>
                <w:tab w:val="left" w:pos="2552"/>
                <w:tab w:val="left" w:pos="3402"/>
              </w:tabs>
              <w:spacing w:before="60" w:after="60"/>
              <w:jc w:val="center"/>
              <w:rPr>
                <w:rFonts w:cs="Arial"/>
              </w:rPr>
            </w:pPr>
            <w:r>
              <w:rPr>
                <w:rFonts w:cs="Arial"/>
              </w:rPr>
              <w:t>NS</w:t>
            </w:r>
          </w:p>
        </w:tc>
      </w:tr>
      <w:tr w:rsidR="00F7619B" w:rsidRPr="003F1CF4" w:rsidTr="00F7619B">
        <w:trPr>
          <w:cantSplit/>
          <w:jc w:val="center"/>
        </w:trPr>
        <w:tc>
          <w:tcPr>
            <w:tcW w:w="653" w:type="pct"/>
            <w:tcBorders>
              <w:top w:val="single" w:sz="4" w:space="0" w:color="auto"/>
              <w:left w:val="single" w:sz="4" w:space="0" w:color="auto"/>
              <w:bottom w:val="single" w:sz="4" w:space="0" w:color="auto"/>
              <w:right w:val="single" w:sz="4" w:space="0" w:color="auto"/>
            </w:tcBorders>
            <w:vAlign w:val="center"/>
            <w:hideMark/>
          </w:tcPr>
          <w:p w:rsidR="00F7619B" w:rsidRPr="00A05967" w:rsidRDefault="00F7619B" w:rsidP="00DC5133">
            <w:pPr>
              <w:tabs>
                <w:tab w:val="left" w:pos="851"/>
                <w:tab w:val="left" w:pos="1701"/>
                <w:tab w:val="left" w:pos="2552"/>
                <w:tab w:val="left" w:pos="3402"/>
              </w:tabs>
              <w:spacing w:before="60" w:after="60"/>
              <w:rPr>
                <w:rFonts w:cs="Arial"/>
                <w:bCs/>
              </w:rPr>
            </w:pPr>
            <w:r w:rsidRPr="00A05967">
              <w:rPr>
                <w:rFonts w:cs="Arial"/>
                <w:bCs/>
              </w:rPr>
              <w:lastRenderedPageBreak/>
              <w:t>MES</w:t>
            </w:r>
          </w:p>
        </w:tc>
        <w:tc>
          <w:tcPr>
            <w:tcW w:w="966" w:type="pct"/>
            <w:tcBorders>
              <w:top w:val="single" w:sz="4" w:space="0" w:color="auto"/>
              <w:left w:val="single" w:sz="4" w:space="0" w:color="auto"/>
              <w:bottom w:val="single" w:sz="4" w:space="0" w:color="auto"/>
              <w:right w:val="single" w:sz="4" w:space="0" w:color="auto"/>
            </w:tcBorders>
            <w:shd w:val="clear" w:color="auto" w:fill="E5E5E5" w:themeFill="accent6" w:themeFillTint="33"/>
            <w:vAlign w:val="center"/>
            <w:hideMark/>
          </w:tcPr>
          <w:p w:rsidR="00F7619B" w:rsidRPr="00A05967" w:rsidRDefault="00F7619B" w:rsidP="00DC5133">
            <w:pPr>
              <w:tabs>
                <w:tab w:val="left" w:pos="851"/>
                <w:tab w:val="left" w:pos="1701"/>
                <w:tab w:val="left" w:pos="2552"/>
                <w:tab w:val="left" w:pos="3402"/>
              </w:tabs>
              <w:spacing w:before="60" w:after="60"/>
              <w:jc w:val="center"/>
              <w:rPr>
                <w:rFonts w:cs="Arial"/>
              </w:rPr>
            </w:pPr>
            <w:r>
              <w:rPr>
                <w:rFonts w:cs="Arial"/>
              </w:rPr>
              <w:t>100</w:t>
            </w:r>
          </w:p>
        </w:tc>
        <w:tc>
          <w:tcPr>
            <w:tcW w:w="1080" w:type="pct"/>
            <w:tcBorders>
              <w:top w:val="single" w:sz="4" w:space="0" w:color="auto"/>
              <w:left w:val="single" w:sz="4" w:space="0" w:color="auto"/>
              <w:bottom w:val="single" w:sz="4" w:space="0" w:color="auto"/>
              <w:right w:val="single" w:sz="4" w:space="0" w:color="auto"/>
            </w:tcBorders>
            <w:shd w:val="clear" w:color="auto" w:fill="E5E5E5" w:themeFill="accent6" w:themeFillTint="33"/>
          </w:tcPr>
          <w:p w:rsidR="00F7619B" w:rsidRDefault="00F7619B" w:rsidP="00A05967">
            <w:pPr>
              <w:jc w:val="center"/>
              <w:rPr>
                <w:rFonts w:cs="Arial"/>
              </w:rPr>
            </w:pPr>
          </w:p>
          <w:p w:rsidR="00F7619B" w:rsidRPr="00C3397E" w:rsidRDefault="00F7619B" w:rsidP="00A05967">
            <w:pPr>
              <w:jc w:val="center"/>
              <w:rPr>
                <w:rFonts w:cs="Arial"/>
              </w:rPr>
            </w:pPr>
            <w:r>
              <w:rPr>
                <w:rFonts w:cs="Arial"/>
              </w:rPr>
              <w:t>35</w:t>
            </w:r>
          </w:p>
        </w:tc>
        <w:tc>
          <w:tcPr>
            <w:tcW w:w="1080" w:type="pct"/>
            <w:tcBorders>
              <w:top w:val="single" w:sz="4" w:space="0" w:color="auto"/>
              <w:left w:val="single" w:sz="4" w:space="0" w:color="auto"/>
              <w:bottom w:val="single" w:sz="4" w:space="0" w:color="auto"/>
              <w:right w:val="single" w:sz="4" w:space="0" w:color="auto"/>
            </w:tcBorders>
            <w:shd w:val="clear" w:color="auto" w:fill="E5E5E5" w:themeFill="accent6" w:themeFillTint="33"/>
          </w:tcPr>
          <w:p w:rsidR="00F7619B" w:rsidRDefault="00F7619B" w:rsidP="00A05967">
            <w:pPr>
              <w:jc w:val="center"/>
            </w:pPr>
            <w:r w:rsidRPr="00C3397E">
              <w:rPr>
                <w:rFonts w:cs="Arial"/>
              </w:rPr>
              <w:t>/</w:t>
            </w:r>
          </w:p>
        </w:tc>
        <w:tc>
          <w:tcPr>
            <w:tcW w:w="625" w:type="pct"/>
            <w:tcBorders>
              <w:top w:val="single" w:sz="4" w:space="0" w:color="auto"/>
              <w:left w:val="single" w:sz="4" w:space="0" w:color="auto"/>
              <w:bottom w:val="single" w:sz="4" w:space="0" w:color="auto"/>
              <w:right w:val="single" w:sz="4" w:space="0" w:color="auto"/>
            </w:tcBorders>
            <w:vAlign w:val="center"/>
            <w:hideMark/>
          </w:tcPr>
          <w:p w:rsidR="00F7619B" w:rsidRPr="00A05967" w:rsidRDefault="00F7619B" w:rsidP="00DC5133">
            <w:pPr>
              <w:tabs>
                <w:tab w:val="left" w:pos="851"/>
                <w:tab w:val="left" w:pos="1701"/>
                <w:tab w:val="left" w:pos="2552"/>
                <w:tab w:val="left" w:pos="3402"/>
              </w:tabs>
              <w:spacing w:before="60" w:after="60"/>
              <w:jc w:val="center"/>
              <w:rPr>
                <w:rFonts w:cs="Arial"/>
              </w:rPr>
            </w:pPr>
            <w:r>
              <w:rPr>
                <w:rFonts w:cs="Arial"/>
              </w:rPr>
              <w:t>10</w:t>
            </w:r>
          </w:p>
        </w:tc>
        <w:tc>
          <w:tcPr>
            <w:tcW w:w="596" w:type="pct"/>
            <w:tcBorders>
              <w:top w:val="single" w:sz="4" w:space="0" w:color="auto"/>
              <w:left w:val="single" w:sz="4" w:space="0" w:color="auto"/>
              <w:bottom w:val="single" w:sz="4" w:space="0" w:color="auto"/>
              <w:right w:val="single" w:sz="4" w:space="0" w:color="auto"/>
            </w:tcBorders>
            <w:vAlign w:val="center"/>
            <w:hideMark/>
          </w:tcPr>
          <w:p w:rsidR="00F7619B" w:rsidRPr="00A05967" w:rsidRDefault="00F7619B" w:rsidP="00DC5133">
            <w:pPr>
              <w:tabs>
                <w:tab w:val="left" w:pos="851"/>
                <w:tab w:val="left" w:pos="1701"/>
                <w:tab w:val="left" w:pos="2552"/>
                <w:tab w:val="left" w:pos="3402"/>
              </w:tabs>
              <w:spacing w:before="60" w:after="60"/>
              <w:jc w:val="center"/>
              <w:rPr>
                <w:rFonts w:cs="Arial"/>
              </w:rPr>
            </w:pPr>
            <w:r>
              <w:rPr>
                <w:rFonts w:cs="Arial"/>
              </w:rPr>
              <w:t>9</w:t>
            </w:r>
          </w:p>
        </w:tc>
      </w:tr>
      <w:tr w:rsidR="00F7619B" w:rsidRPr="003F1CF4" w:rsidTr="00F7619B">
        <w:trPr>
          <w:cantSplit/>
          <w:jc w:val="center"/>
        </w:trPr>
        <w:tc>
          <w:tcPr>
            <w:tcW w:w="653" w:type="pct"/>
            <w:tcBorders>
              <w:top w:val="single" w:sz="4" w:space="0" w:color="auto"/>
              <w:left w:val="single" w:sz="4" w:space="0" w:color="auto"/>
              <w:bottom w:val="single" w:sz="4" w:space="0" w:color="auto"/>
              <w:right w:val="single" w:sz="4" w:space="0" w:color="auto"/>
            </w:tcBorders>
            <w:vAlign w:val="center"/>
            <w:hideMark/>
          </w:tcPr>
          <w:p w:rsidR="00F7619B" w:rsidRPr="00A05967" w:rsidRDefault="00F7619B" w:rsidP="00DC5133">
            <w:pPr>
              <w:tabs>
                <w:tab w:val="left" w:pos="851"/>
                <w:tab w:val="left" w:pos="1701"/>
                <w:tab w:val="left" w:pos="2552"/>
                <w:tab w:val="left" w:pos="3402"/>
              </w:tabs>
              <w:spacing w:before="60" w:after="60"/>
              <w:rPr>
                <w:rFonts w:cs="Arial"/>
                <w:bCs/>
              </w:rPr>
            </w:pPr>
            <w:r w:rsidRPr="00A05967">
              <w:rPr>
                <w:rFonts w:cs="Arial"/>
                <w:bCs/>
              </w:rPr>
              <w:t>DBO</w:t>
            </w:r>
            <w:r w:rsidRPr="00A05967">
              <w:rPr>
                <w:rFonts w:cs="Arial"/>
                <w:bCs/>
                <w:vertAlign w:val="subscript"/>
              </w:rPr>
              <w:t>5</w:t>
            </w:r>
          </w:p>
        </w:tc>
        <w:tc>
          <w:tcPr>
            <w:tcW w:w="966" w:type="pct"/>
            <w:tcBorders>
              <w:top w:val="single" w:sz="4" w:space="0" w:color="auto"/>
              <w:left w:val="single" w:sz="4" w:space="0" w:color="auto"/>
              <w:bottom w:val="single" w:sz="4" w:space="0" w:color="auto"/>
              <w:right w:val="single" w:sz="4" w:space="0" w:color="auto"/>
            </w:tcBorders>
            <w:shd w:val="clear" w:color="auto" w:fill="E5E5E5" w:themeFill="accent6" w:themeFillTint="33"/>
            <w:vAlign w:val="center"/>
            <w:hideMark/>
          </w:tcPr>
          <w:p w:rsidR="00F7619B" w:rsidRPr="00A05967" w:rsidRDefault="00F7619B" w:rsidP="00DC5133">
            <w:pPr>
              <w:tabs>
                <w:tab w:val="left" w:pos="851"/>
                <w:tab w:val="left" w:pos="1701"/>
                <w:tab w:val="left" w:pos="2552"/>
                <w:tab w:val="left" w:pos="3402"/>
              </w:tabs>
              <w:spacing w:before="60" w:after="60"/>
              <w:jc w:val="center"/>
              <w:rPr>
                <w:rFonts w:cs="Arial"/>
              </w:rPr>
            </w:pPr>
            <w:r>
              <w:rPr>
                <w:rFonts w:cs="Arial"/>
              </w:rPr>
              <w:t>100</w:t>
            </w:r>
          </w:p>
        </w:tc>
        <w:tc>
          <w:tcPr>
            <w:tcW w:w="1080" w:type="pct"/>
            <w:tcBorders>
              <w:top w:val="single" w:sz="4" w:space="0" w:color="auto"/>
              <w:left w:val="single" w:sz="4" w:space="0" w:color="auto"/>
              <w:bottom w:val="single" w:sz="4" w:space="0" w:color="auto"/>
              <w:right w:val="single" w:sz="4" w:space="0" w:color="auto"/>
            </w:tcBorders>
            <w:shd w:val="clear" w:color="auto" w:fill="E5E5E5" w:themeFill="accent6" w:themeFillTint="33"/>
          </w:tcPr>
          <w:p w:rsidR="00F7619B" w:rsidRPr="00C3397E" w:rsidRDefault="00F7619B" w:rsidP="00A05967">
            <w:pPr>
              <w:jc w:val="center"/>
              <w:rPr>
                <w:rFonts w:cs="Arial"/>
              </w:rPr>
            </w:pPr>
            <w:r>
              <w:rPr>
                <w:rFonts w:cs="Arial"/>
              </w:rPr>
              <w:t>/</w:t>
            </w:r>
          </w:p>
        </w:tc>
        <w:tc>
          <w:tcPr>
            <w:tcW w:w="1080" w:type="pct"/>
            <w:tcBorders>
              <w:top w:val="single" w:sz="4" w:space="0" w:color="auto"/>
              <w:left w:val="single" w:sz="4" w:space="0" w:color="auto"/>
              <w:bottom w:val="single" w:sz="4" w:space="0" w:color="auto"/>
              <w:right w:val="single" w:sz="4" w:space="0" w:color="auto"/>
            </w:tcBorders>
            <w:shd w:val="clear" w:color="auto" w:fill="E5E5E5" w:themeFill="accent6" w:themeFillTint="33"/>
          </w:tcPr>
          <w:p w:rsidR="00F7619B" w:rsidRDefault="00F7619B" w:rsidP="00A05967">
            <w:pPr>
              <w:jc w:val="center"/>
            </w:pPr>
            <w:r w:rsidRPr="00C3397E">
              <w:rPr>
                <w:rFonts w:cs="Arial"/>
              </w:rPr>
              <w:t>/</w:t>
            </w:r>
          </w:p>
        </w:tc>
        <w:tc>
          <w:tcPr>
            <w:tcW w:w="625" w:type="pct"/>
            <w:tcBorders>
              <w:top w:val="single" w:sz="4" w:space="0" w:color="auto"/>
              <w:left w:val="single" w:sz="4" w:space="0" w:color="auto"/>
              <w:bottom w:val="single" w:sz="4" w:space="0" w:color="auto"/>
              <w:right w:val="single" w:sz="4" w:space="0" w:color="auto"/>
            </w:tcBorders>
            <w:vAlign w:val="center"/>
            <w:hideMark/>
          </w:tcPr>
          <w:p w:rsidR="00F7619B" w:rsidRPr="00A05967" w:rsidRDefault="00F7619B" w:rsidP="00DC5133">
            <w:pPr>
              <w:tabs>
                <w:tab w:val="left" w:pos="851"/>
                <w:tab w:val="left" w:pos="1701"/>
                <w:tab w:val="left" w:pos="2552"/>
                <w:tab w:val="left" w:pos="3402"/>
              </w:tabs>
              <w:spacing w:before="60" w:after="60"/>
              <w:jc w:val="center"/>
              <w:rPr>
                <w:rFonts w:cs="Arial"/>
              </w:rPr>
            </w:pPr>
            <w:r>
              <w:rPr>
                <w:rFonts w:cs="Arial"/>
              </w:rPr>
              <w:t>4</w:t>
            </w:r>
          </w:p>
        </w:tc>
        <w:tc>
          <w:tcPr>
            <w:tcW w:w="596" w:type="pct"/>
            <w:tcBorders>
              <w:top w:val="single" w:sz="4" w:space="0" w:color="auto"/>
              <w:left w:val="single" w:sz="4" w:space="0" w:color="auto"/>
              <w:bottom w:val="single" w:sz="4" w:space="0" w:color="auto"/>
              <w:right w:val="single" w:sz="4" w:space="0" w:color="auto"/>
            </w:tcBorders>
            <w:vAlign w:val="center"/>
            <w:hideMark/>
          </w:tcPr>
          <w:p w:rsidR="00F7619B" w:rsidRPr="00A05967" w:rsidRDefault="00F7619B" w:rsidP="00DC5133">
            <w:pPr>
              <w:tabs>
                <w:tab w:val="left" w:pos="851"/>
                <w:tab w:val="left" w:pos="1701"/>
                <w:tab w:val="left" w:pos="2552"/>
                <w:tab w:val="left" w:pos="3402"/>
              </w:tabs>
              <w:spacing w:before="60" w:after="60"/>
              <w:jc w:val="center"/>
              <w:rPr>
                <w:rFonts w:cs="Arial"/>
              </w:rPr>
            </w:pPr>
            <w:r>
              <w:rPr>
                <w:rFonts w:cs="Arial"/>
              </w:rPr>
              <w:t>&lt;3</w:t>
            </w:r>
          </w:p>
        </w:tc>
      </w:tr>
      <w:tr w:rsidR="00F7619B" w:rsidRPr="003F1CF4" w:rsidTr="00F7619B">
        <w:trPr>
          <w:cantSplit/>
          <w:trHeight w:val="211"/>
          <w:jc w:val="center"/>
        </w:trPr>
        <w:tc>
          <w:tcPr>
            <w:tcW w:w="653" w:type="pct"/>
            <w:tcBorders>
              <w:top w:val="single" w:sz="4" w:space="0" w:color="auto"/>
              <w:left w:val="single" w:sz="4" w:space="0" w:color="auto"/>
              <w:bottom w:val="single" w:sz="4" w:space="0" w:color="auto"/>
              <w:right w:val="single" w:sz="4" w:space="0" w:color="auto"/>
            </w:tcBorders>
            <w:vAlign w:val="center"/>
            <w:hideMark/>
          </w:tcPr>
          <w:p w:rsidR="00F7619B" w:rsidRPr="00A05967" w:rsidRDefault="00F7619B" w:rsidP="00DC5133">
            <w:pPr>
              <w:tabs>
                <w:tab w:val="left" w:pos="851"/>
                <w:tab w:val="left" w:pos="1701"/>
                <w:tab w:val="left" w:pos="2552"/>
                <w:tab w:val="left" w:pos="3402"/>
              </w:tabs>
              <w:spacing w:before="60" w:after="60"/>
              <w:rPr>
                <w:rFonts w:cs="Arial"/>
                <w:bCs/>
              </w:rPr>
            </w:pPr>
            <w:r w:rsidRPr="00A05967">
              <w:rPr>
                <w:rFonts w:cs="Arial"/>
                <w:bCs/>
              </w:rPr>
              <w:t>DCO</w:t>
            </w:r>
          </w:p>
        </w:tc>
        <w:tc>
          <w:tcPr>
            <w:tcW w:w="966" w:type="pct"/>
            <w:tcBorders>
              <w:top w:val="single" w:sz="4" w:space="0" w:color="auto"/>
              <w:left w:val="single" w:sz="4" w:space="0" w:color="auto"/>
              <w:bottom w:val="single" w:sz="4" w:space="0" w:color="auto"/>
              <w:right w:val="single" w:sz="4" w:space="0" w:color="auto"/>
            </w:tcBorders>
            <w:shd w:val="clear" w:color="auto" w:fill="E5E5E5" w:themeFill="accent6" w:themeFillTint="33"/>
            <w:vAlign w:val="center"/>
            <w:hideMark/>
          </w:tcPr>
          <w:p w:rsidR="00F7619B" w:rsidRPr="00A05967" w:rsidRDefault="00F7619B" w:rsidP="00DC5133">
            <w:pPr>
              <w:tabs>
                <w:tab w:val="left" w:pos="851"/>
                <w:tab w:val="left" w:pos="1701"/>
                <w:tab w:val="left" w:pos="2552"/>
                <w:tab w:val="left" w:pos="3402"/>
              </w:tabs>
              <w:spacing w:before="60" w:after="60"/>
              <w:jc w:val="center"/>
              <w:rPr>
                <w:rFonts w:cs="Arial"/>
              </w:rPr>
            </w:pPr>
            <w:r>
              <w:rPr>
                <w:rFonts w:cs="Arial"/>
              </w:rPr>
              <w:t>300</w:t>
            </w:r>
          </w:p>
        </w:tc>
        <w:tc>
          <w:tcPr>
            <w:tcW w:w="1080" w:type="pct"/>
            <w:tcBorders>
              <w:top w:val="single" w:sz="4" w:space="0" w:color="auto"/>
              <w:left w:val="single" w:sz="4" w:space="0" w:color="auto"/>
              <w:bottom w:val="single" w:sz="4" w:space="0" w:color="auto"/>
              <w:right w:val="single" w:sz="4" w:space="0" w:color="auto"/>
            </w:tcBorders>
            <w:shd w:val="clear" w:color="auto" w:fill="E5E5E5" w:themeFill="accent6" w:themeFillTint="33"/>
          </w:tcPr>
          <w:p w:rsidR="00F7619B" w:rsidRDefault="00F7619B" w:rsidP="00A05967">
            <w:pPr>
              <w:jc w:val="center"/>
              <w:rPr>
                <w:rFonts w:cs="Arial"/>
              </w:rPr>
            </w:pPr>
          </w:p>
          <w:p w:rsidR="00F7619B" w:rsidRPr="00C3397E" w:rsidRDefault="00F7619B" w:rsidP="00A05967">
            <w:pPr>
              <w:jc w:val="center"/>
              <w:rPr>
                <w:rFonts w:cs="Arial"/>
              </w:rPr>
            </w:pPr>
            <w:r>
              <w:rPr>
                <w:rFonts w:cs="Arial"/>
              </w:rPr>
              <w:t>125</w:t>
            </w:r>
          </w:p>
        </w:tc>
        <w:tc>
          <w:tcPr>
            <w:tcW w:w="1080" w:type="pct"/>
            <w:tcBorders>
              <w:top w:val="single" w:sz="4" w:space="0" w:color="auto"/>
              <w:left w:val="single" w:sz="4" w:space="0" w:color="auto"/>
              <w:bottom w:val="single" w:sz="4" w:space="0" w:color="auto"/>
              <w:right w:val="single" w:sz="4" w:space="0" w:color="auto"/>
            </w:tcBorders>
            <w:shd w:val="clear" w:color="auto" w:fill="E5E5E5" w:themeFill="accent6" w:themeFillTint="33"/>
          </w:tcPr>
          <w:p w:rsidR="00F7619B" w:rsidRDefault="00F7619B" w:rsidP="00A05967">
            <w:pPr>
              <w:jc w:val="center"/>
            </w:pPr>
            <w:r w:rsidRPr="00C3397E">
              <w:rPr>
                <w:rFonts w:cs="Arial"/>
              </w:rPr>
              <w:t>/</w:t>
            </w:r>
          </w:p>
        </w:tc>
        <w:tc>
          <w:tcPr>
            <w:tcW w:w="625" w:type="pct"/>
            <w:tcBorders>
              <w:top w:val="single" w:sz="4" w:space="0" w:color="auto"/>
              <w:left w:val="single" w:sz="4" w:space="0" w:color="auto"/>
              <w:bottom w:val="single" w:sz="4" w:space="0" w:color="auto"/>
              <w:right w:val="single" w:sz="4" w:space="0" w:color="auto"/>
            </w:tcBorders>
            <w:vAlign w:val="center"/>
            <w:hideMark/>
          </w:tcPr>
          <w:p w:rsidR="00F7619B" w:rsidRPr="00A05967" w:rsidRDefault="00F7619B" w:rsidP="00DC5133">
            <w:pPr>
              <w:tabs>
                <w:tab w:val="left" w:pos="851"/>
                <w:tab w:val="left" w:pos="1701"/>
                <w:tab w:val="left" w:pos="2552"/>
                <w:tab w:val="left" w:pos="3402"/>
              </w:tabs>
              <w:spacing w:before="60" w:after="60"/>
              <w:jc w:val="center"/>
              <w:rPr>
                <w:rFonts w:cs="Arial"/>
              </w:rPr>
            </w:pPr>
            <w:r>
              <w:rPr>
                <w:rFonts w:cs="Arial"/>
              </w:rPr>
              <w:t>18</w:t>
            </w:r>
          </w:p>
        </w:tc>
        <w:tc>
          <w:tcPr>
            <w:tcW w:w="596" w:type="pct"/>
            <w:tcBorders>
              <w:top w:val="single" w:sz="4" w:space="0" w:color="auto"/>
              <w:left w:val="single" w:sz="4" w:space="0" w:color="auto"/>
              <w:bottom w:val="single" w:sz="4" w:space="0" w:color="auto"/>
              <w:right w:val="single" w:sz="4" w:space="0" w:color="auto"/>
            </w:tcBorders>
            <w:vAlign w:val="center"/>
            <w:hideMark/>
          </w:tcPr>
          <w:p w:rsidR="00F7619B" w:rsidRPr="00A05967" w:rsidRDefault="00F7619B" w:rsidP="00DC5133">
            <w:pPr>
              <w:tabs>
                <w:tab w:val="left" w:pos="851"/>
                <w:tab w:val="left" w:pos="1701"/>
                <w:tab w:val="left" w:pos="2552"/>
                <w:tab w:val="left" w:pos="3402"/>
              </w:tabs>
              <w:spacing w:before="60" w:after="60"/>
              <w:jc w:val="center"/>
              <w:rPr>
                <w:rFonts w:cs="Arial"/>
              </w:rPr>
            </w:pPr>
            <w:r>
              <w:rPr>
                <w:rFonts w:cs="Arial"/>
              </w:rPr>
              <w:t>16</w:t>
            </w:r>
          </w:p>
        </w:tc>
      </w:tr>
      <w:tr w:rsidR="00F7619B" w:rsidRPr="003F1CF4" w:rsidTr="00F7619B">
        <w:trPr>
          <w:cantSplit/>
          <w:trHeight w:val="70"/>
          <w:jc w:val="center"/>
        </w:trPr>
        <w:tc>
          <w:tcPr>
            <w:tcW w:w="653" w:type="pct"/>
            <w:tcBorders>
              <w:top w:val="single" w:sz="4" w:space="0" w:color="auto"/>
              <w:left w:val="single" w:sz="4" w:space="0" w:color="auto"/>
              <w:bottom w:val="single" w:sz="4" w:space="0" w:color="auto"/>
              <w:right w:val="single" w:sz="4" w:space="0" w:color="auto"/>
            </w:tcBorders>
            <w:vAlign w:val="center"/>
            <w:hideMark/>
          </w:tcPr>
          <w:p w:rsidR="00F7619B" w:rsidRPr="00A05967" w:rsidRDefault="00F7619B" w:rsidP="00DC5133">
            <w:pPr>
              <w:tabs>
                <w:tab w:val="left" w:pos="851"/>
                <w:tab w:val="left" w:pos="1701"/>
                <w:tab w:val="left" w:pos="2552"/>
                <w:tab w:val="left" w:pos="3402"/>
              </w:tabs>
              <w:spacing w:before="60" w:after="60"/>
              <w:rPr>
                <w:rFonts w:cs="Arial"/>
                <w:bCs/>
              </w:rPr>
            </w:pPr>
            <w:r>
              <w:rPr>
                <w:rFonts w:cs="Arial"/>
                <w:bCs/>
              </w:rPr>
              <w:t>Hydrocarbures</w:t>
            </w:r>
          </w:p>
        </w:tc>
        <w:tc>
          <w:tcPr>
            <w:tcW w:w="966" w:type="pct"/>
            <w:tcBorders>
              <w:top w:val="single" w:sz="4" w:space="0" w:color="auto"/>
              <w:left w:val="single" w:sz="4" w:space="0" w:color="auto"/>
              <w:bottom w:val="single" w:sz="4" w:space="0" w:color="auto"/>
              <w:right w:val="single" w:sz="4" w:space="0" w:color="auto"/>
            </w:tcBorders>
            <w:shd w:val="clear" w:color="auto" w:fill="E5E5E5" w:themeFill="accent6" w:themeFillTint="33"/>
            <w:vAlign w:val="center"/>
            <w:hideMark/>
          </w:tcPr>
          <w:p w:rsidR="00F7619B" w:rsidRPr="00A05967" w:rsidRDefault="00F7619B" w:rsidP="00DC5133">
            <w:pPr>
              <w:tabs>
                <w:tab w:val="left" w:pos="851"/>
                <w:tab w:val="left" w:pos="1701"/>
                <w:tab w:val="left" w:pos="2552"/>
                <w:tab w:val="left" w:pos="3402"/>
              </w:tabs>
              <w:spacing w:before="60" w:after="60"/>
              <w:jc w:val="center"/>
              <w:rPr>
                <w:rFonts w:cs="Arial"/>
              </w:rPr>
            </w:pPr>
            <w:r>
              <w:rPr>
                <w:rFonts w:cs="Arial"/>
              </w:rPr>
              <w:t>10</w:t>
            </w:r>
          </w:p>
        </w:tc>
        <w:tc>
          <w:tcPr>
            <w:tcW w:w="1080" w:type="pct"/>
            <w:tcBorders>
              <w:top w:val="single" w:sz="4" w:space="0" w:color="auto"/>
              <w:left w:val="single" w:sz="4" w:space="0" w:color="auto"/>
              <w:bottom w:val="single" w:sz="4" w:space="0" w:color="auto"/>
              <w:right w:val="single" w:sz="4" w:space="0" w:color="auto"/>
            </w:tcBorders>
            <w:shd w:val="clear" w:color="auto" w:fill="E5E5E5" w:themeFill="accent6" w:themeFillTint="33"/>
          </w:tcPr>
          <w:p w:rsidR="00F7619B" w:rsidRDefault="00F7619B" w:rsidP="00A05967">
            <w:pPr>
              <w:jc w:val="center"/>
              <w:rPr>
                <w:rFonts w:cs="Arial"/>
              </w:rPr>
            </w:pPr>
          </w:p>
          <w:p w:rsidR="00F7619B" w:rsidRPr="00C3397E" w:rsidRDefault="00F7619B" w:rsidP="00A05967">
            <w:pPr>
              <w:jc w:val="center"/>
              <w:rPr>
                <w:rFonts w:cs="Arial"/>
              </w:rPr>
            </w:pPr>
            <w:r>
              <w:rPr>
                <w:rFonts w:cs="Arial"/>
              </w:rPr>
              <w:t>10</w:t>
            </w:r>
          </w:p>
        </w:tc>
        <w:tc>
          <w:tcPr>
            <w:tcW w:w="1080" w:type="pct"/>
            <w:tcBorders>
              <w:top w:val="single" w:sz="4" w:space="0" w:color="auto"/>
              <w:left w:val="single" w:sz="4" w:space="0" w:color="auto"/>
              <w:bottom w:val="single" w:sz="4" w:space="0" w:color="auto"/>
              <w:right w:val="single" w:sz="4" w:space="0" w:color="auto"/>
            </w:tcBorders>
            <w:shd w:val="clear" w:color="auto" w:fill="E5E5E5" w:themeFill="accent6" w:themeFillTint="33"/>
          </w:tcPr>
          <w:p w:rsidR="00F7619B" w:rsidRDefault="00F7619B" w:rsidP="00A05967">
            <w:pPr>
              <w:jc w:val="center"/>
            </w:pPr>
            <w:r w:rsidRPr="00C3397E">
              <w:rPr>
                <w:rFonts w:cs="Arial"/>
              </w:rPr>
              <w:t>/</w:t>
            </w:r>
          </w:p>
        </w:tc>
        <w:tc>
          <w:tcPr>
            <w:tcW w:w="625" w:type="pct"/>
            <w:tcBorders>
              <w:top w:val="single" w:sz="4" w:space="0" w:color="auto"/>
              <w:left w:val="single" w:sz="4" w:space="0" w:color="auto"/>
              <w:bottom w:val="single" w:sz="4" w:space="0" w:color="auto"/>
              <w:right w:val="single" w:sz="4" w:space="0" w:color="auto"/>
            </w:tcBorders>
            <w:vAlign w:val="center"/>
            <w:hideMark/>
          </w:tcPr>
          <w:p w:rsidR="00F7619B" w:rsidRPr="00A05967" w:rsidRDefault="00F7619B" w:rsidP="00DC5133">
            <w:pPr>
              <w:tabs>
                <w:tab w:val="left" w:pos="851"/>
                <w:tab w:val="left" w:pos="1701"/>
                <w:tab w:val="left" w:pos="2552"/>
                <w:tab w:val="left" w:pos="3402"/>
              </w:tabs>
              <w:spacing w:before="60" w:after="60"/>
              <w:jc w:val="center"/>
              <w:rPr>
                <w:rFonts w:cs="Arial"/>
              </w:rPr>
            </w:pPr>
            <w:r w:rsidRPr="00A05967">
              <w:rPr>
                <w:rFonts w:cs="Arial"/>
              </w:rPr>
              <w:t>&lt;0,05</w:t>
            </w:r>
          </w:p>
        </w:tc>
        <w:tc>
          <w:tcPr>
            <w:tcW w:w="596" w:type="pct"/>
            <w:tcBorders>
              <w:top w:val="single" w:sz="4" w:space="0" w:color="auto"/>
              <w:left w:val="single" w:sz="4" w:space="0" w:color="auto"/>
              <w:bottom w:val="single" w:sz="4" w:space="0" w:color="auto"/>
              <w:right w:val="single" w:sz="4" w:space="0" w:color="auto"/>
            </w:tcBorders>
            <w:vAlign w:val="center"/>
            <w:hideMark/>
          </w:tcPr>
          <w:p w:rsidR="00F7619B" w:rsidRPr="00A05967" w:rsidRDefault="00F7619B" w:rsidP="00DC5133">
            <w:pPr>
              <w:tabs>
                <w:tab w:val="left" w:pos="851"/>
                <w:tab w:val="left" w:pos="1701"/>
                <w:tab w:val="left" w:pos="2552"/>
                <w:tab w:val="left" w:pos="3402"/>
              </w:tabs>
              <w:spacing w:before="60" w:after="60"/>
              <w:jc w:val="center"/>
              <w:rPr>
                <w:rFonts w:cs="Arial"/>
              </w:rPr>
            </w:pPr>
            <w:r>
              <w:rPr>
                <w:rFonts w:cs="Arial"/>
              </w:rPr>
              <w:t>0,08</w:t>
            </w:r>
          </w:p>
        </w:tc>
      </w:tr>
      <w:tr w:rsidR="00F7619B" w:rsidRPr="003F1CF4" w:rsidTr="00F7619B">
        <w:trPr>
          <w:cantSplit/>
          <w:trHeight w:val="70"/>
          <w:jc w:val="center"/>
        </w:trPr>
        <w:tc>
          <w:tcPr>
            <w:tcW w:w="653" w:type="pct"/>
            <w:tcBorders>
              <w:top w:val="single" w:sz="4" w:space="0" w:color="auto"/>
              <w:left w:val="single" w:sz="4" w:space="0" w:color="auto"/>
              <w:bottom w:val="single" w:sz="4" w:space="0" w:color="auto"/>
              <w:right w:val="single" w:sz="4" w:space="0" w:color="auto"/>
            </w:tcBorders>
            <w:vAlign w:val="center"/>
            <w:hideMark/>
          </w:tcPr>
          <w:p w:rsidR="00F7619B" w:rsidRPr="00A05967" w:rsidRDefault="00F7619B" w:rsidP="00DC5133">
            <w:pPr>
              <w:tabs>
                <w:tab w:val="left" w:pos="851"/>
                <w:tab w:val="left" w:pos="1701"/>
                <w:tab w:val="left" w:pos="2552"/>
                <w:tab w:val="left" w:pos="3402"/>
              </w:tabs>
              <w:spacing w:before="60" w:after="60"/>
              <w:rPr>
                <w:rFonts w:cs="Arial"/>
                <w:bCs/>
              </w:rPr>
            </w:pPr>
            <w:r>
              <w:rPr>
                <w:rFonts w:cs="Arial"/>
                <w:bCs/>
              </w:rPr>
              <w:t>Couleur après filtration</w:t>
            </w:r>
          </w:p>
        </w:tc>
        <w:tc>
          <w:tcPr>
            <w:tcW w:w="966" w:type="pct"/>
            <w:tcBorders>
              <w:top w:val="single" w:sz="4" w:space="0" w:color="auto"/>
              <w:left w:val="single" w:sz="4" w:space="0" w:color="auto"/>
              <w:bottom w:val="single" w:sz="4" w:space="0" w:color="auto"/>
              <w:right w:val="single" w:sz="4" w:space="0" w:color="auto"/>
            </w:tcBorders>
            <w:shd w:val="clear" w:color="auto" w:fill="E5E5E5" w:themeFill="accent6" w:themeFillTint="33"/>
            <w:vAlign w:val="center"/>
            <w:hideMark/>
          </w:tcPr>
          <w:p w:rsidR="00F7619B" w:rsidRPr="00A05967" w:rsidRDefault="00F7619B" w:rsidP="00DC5133">
            <w:pPr>
              <w:tabs>
                <w:tab w:val="left" w:pos="851"/>
                <w:tab w:val="left" w:pos="1701"/>
                <w:tab w:val="left" w:pos="2552"/>
                <w:tab w:val="left" w:pos="3402"/>
              </w:tabs>
              <w:spacing w:before="60" w:after="60"/>
              <w:jc w:val="center"/>
              <w:rPr>
                <w:rFonts w:cs="Arial"/>
              </w:rPr>
            </w:pPr>
            <w:r>
              <w:rPr>
                <w:rFonts w:cs="Arial"/>
              </w:rPr>
              <w:t>Ne présente pas coloration persistante du milieu récepteur</w:t>
            </w:r>
          </w:p>
        </w:tc>
        <w:tc>
          <w:tcPr>
            <w:tcW w:w="1080" w:type="pct"/>
            <w:tcBorders>
              <w:top w:val="single" w:sz="4" w:space="0" w:color="auto"/>
              <w:left w:val="single" w:sz="4" w:space="0" w:color="auto"/>
              <w:bottom w:val="single" w:sz="4" w:space="0" w:color="auto"/>
              <w:right w:val="single" w:sz="4" w:space="0" w:color="auto"/>
            </w:tcBorders>
            <w:shd w:val="clear" w:color="auto" w:fill="E5E5E5" w:themeFill="accent6" w:themeFillTint="33"/>
          </w:tcPr>
          <w:p w:rsidR="00F7619B" w:rsidRPr="00C3397E" w:rsidRDefault="00F7619B" w:rsidP="00A05967">
            <w:pPr>
              <w:jc w:val="center"/>
              <w:rPr>
                <w:rFonts w:cs="Arial"/>
              </w:rPr>
            </w:pPr>
            <w:r>
              <w:rPr>
                <w:rFonts w:cs="Arial"/>
              </w:rPr>
              <w:t>/</w:t>
            </w:r>
          </w:p>
        </w:tc>
        <w:tc>
          <w:tcPr>
            <w:tcW w:w="1080" w:type="pct"/>
            <w:tcBorders>
              <w:top w:val="single" w:sz="4" w:space="0" w:color="auto"/>
              <w:left w:val="single" w:sz="4" w:space="0" w:color="auto"/>
              <w:bottom w:val="single" w:sz="4" w:space="0" w:color="auto"/>
              <w:right w:val="single" w:sz="4" w:space="0" w:color="auto"/>
            </w:tcBorders>
            <w:shd w:val="clear" w:color="auto" w:fill="E5E5E5" w:themeFill="accent6" w:themeFillTint="33"/>
          </w:tcPr>
          <w:p w:rsidR="00F7619B" w:rsidRDefault="00F7619B" w:rsidP="00A05967">
            <w:pPr>
              <w:jc w:val="center"/>
            </w:pPr>
            <w:r w:rsidRPr="00C3397E">
              <w:rPr>
                <w:rFonts w:cs="Arial"/>
              </w:rPr>
              <w:t>/</w:t>
            </w:r>
          </w:p>
        </w:tc>
        <w:tc>
          <w:tcPr>
            <w:tcW w:w="625" w:type="pct"/>
            <w:tcBorders>
              <w:top w:val="single" w:sz="4" w:space="0" w:color="auto"/>
              <w:left w:val="single" w:sz="4" w:space="0" w:color="auto"/>
              <w:bottom w:val="single" w:sz="4" w:space="0" w:color="auto"/>
              <w:right w:val="single" w:sz="4" w:space="0" w:color="auto"/>
            </w:tcBorders>
            <w:vAlign w:val="center"/>
            <w:hideMark/>
          </w:tcPr>
          <w:p w:rsidR="00F7619B" w:rsidRDefault="00F7619B" w:rsidP="00DC5133">
            <w:pPr>
              <w:tabs>
                <w:tab w:val="left" w:pos="851"/>
                <w:tab w:val="left" w:pos="1701"/>
                <w:tab w:val="left" w:pos="2552"/>
                <w:tab w:val="left" w:pos="3402"/>
              </w:tabs>
              <w:spacing w:before="60" w:after="60"/>
              <w:jc w:val="center"/>
              <w:rPr>
                <w:rFonts w:cs="Arial"/>
              </w:rPr>
            </w:pPr>
            <w:r>
              <w:rPr>
                <w:rFonts w:cs="Arial"/>
              </w:rPr>
              <w:t xml:space="preserve">Aspect assez clair </w:t>
            </w:r>
          </w:p>
        </w:tc>
        <w:tc>
          <w:tcPr>
            <w:tcW w:w="596" w:type="pct"/>
            <w:tcBorders>
              <w:top w:val="single" w:sz="4" w:space="0" w:color="auto"/>
              <w:left w:val="single" w:sz="4" w:space="0" w:color="auto"/>
              <w:bottom w:val="single" w:sz="4" w:space="0" w:color="auto"/>
              <w:right w:val="single" w:sz="4" w:space="0" w:color="auto"/>
            </w:tcBorders>
            <w:vAlign w:val="center"/>
            <w:hideMark/>
          </w:tcPr>
          <w:p w:rsidR="00F7619B" w:rsidRDefault="00F7619B" w:rsidP="00DC5133">
            <w:pPr>
              <w:tabs>
                <w:tab w:val="left" w:pos="851"/>
                <w:tab w:val="left" w:pos="1701"/>
                <w:tab w:val="left" w:pos="2552"/>
                <w:tab w:val="left" w:pos="3402"/>
              </w:tabs>
              <w:spacing w:before="60" w:after="60"/>
              <w:jc w:val="center"/>
              <w:rPr>
                <w:rFonts w:cs="Arial"/>
              </w:rPr>
            </w:pPr>
            <w:r>
              <w:rPr>
                <w:rFonts w:cs="Arial"/>
              </w:rPr>
              <w:t>Aspect assez clair</w:t>
            </w:r>
          </w:p>
        </w:tc>
      </w:tr>
      <w:tr w:rsidR="00F7619B" w:rsidRPr="003F1CF4" w:rsidTr="00F7619B">
        <w:trPr>
          <w:cantSplit/>
          <w:trHeight w:val="70"/>
          <w:jc w:val="center"/>
        </w:trPr>
        <w:tc>
          <w:tcPr>
            <w:tcW w:w="653" w:type="pct"/>
            <w:tcBorders>
              <w:top w:val="single" w:sz="4" w:space="0" w:color="auto"/>
              <w:left w:val="single" w:sz="4" w:space="0" w:color="auto"/>
              <w:bottom w:val="single" w:sz="4" w:space="0" w:color="auto"/>
              <w:right w:val="single" w:sz="4" w:space="0" w:color="auto"/>
            </w:tcBorders>
            <w:vAlign w:val="center"/>
            <w:hideMark/>
          </w:tcPr>
          <w:p w:rsidR="00F7619B" w:rsidRDefault="00F7619B" w:rsidP="00DC5133">
            <w:pPr>
              <w:tabs>
                <w:tab w:val="left" w:pos="851"/>
                <w:tab w:val="left" w:pos="1701"/>
                <w:tab w:val="left" w:pos="2552"/>
                <w:tab w:val="left" w:pos="3402"/>
              </w:tabs>
              <w:spacing w:before="60" w:after="60"/>
              <w:rPr>
                <w:rFonts w:cs="Arial"/>
                <w:bCs/>
              </w:rPr>
            </w:pPr>
            <w:r>
              <w:rPr>
                <w:rFonts w:cs="Arial"/>
                <w:bCs/>
              </w:rPr>
              <w:t>Couleur après filtration</w:t>
            </w:r>
          </w:p>
        </w:tc>
        <w:tc>
          <w:tcPr>
            <w:tcW w:w="966" w:type="pct"/>
            <w:tcBorders>
              <w:top w:val="single" w:sz="4" w:space="0" w:color="auto"/>
              <w:left w:val="single" w:sz="4" w:space="0" w:color="auto"/>
              <w:bottom w:val="single" w:sz="4" w:space="0" w:color="auto"/>
              <w:right w:val="single" w:sz="4" w:space="0" w:color="auto"/>
            </w:tcBorders>
            <w:shd w:val="clear" w:color="auto" w:fill="E5E5E5" w:themeFill="accent6" w:themeFillTint="33"/>
            <w:vAlign w:val="center"/>
            <w:hideMark/>
          </w:tcPr>
          <w:p w:rsidR="00F7619B" w:rsidRDefault="00F7619B" w:rsidP="00DC5133">
            <w:pPr>
              <w:tabs>
                <w:tab w:val="left" w:pos="851"/>
                <w:tab w:val="left" w:pos="1701"/>
                <w:tab w:val="left" w:pos="2552"/>
                <w:tab w:val="left" w:pos="3402"/>
              </w:tabs>
              <w:spacing w:before="60" w:after="60"/>
              <w:jc w:val="center"/>
              <w:rPr>
                <w:rFonts w:cs="Arial"/>
              </w:rPr>
            </w:pPr>
          </w:p>
        </w:tc>
        <w:tc>
          <w:tcPr>
            <w:tcW w:w="1080" w:type="pct"/>
            <w:tcBorders>
              <w:top w:val="single" w:sz="4" w:space="0" w:color="auto"/>
              <w:left w:val="single" w:sz="4" w:space="0" w:color="auto"/>
              <w:bottom w:val="single" w:sz="4" w:space="0" w:color="auto"/>
              <w:right w:val="single" w:sz="4" w:space="0" w:color="auto"/>
            </w:tcBorders>
            <w:shd w:val="clear" w:color="auto" w:fill="E5E5E5" w:themeFill="accent6" w:themeFillTint="33"/>
          </w:tcPr>
          <w:p w:rsidR="00F7619B" w:rsidRPr="00C3397E" w:rsidRDefault="00F7619B" w:rsidP="00A05967">
            <w:pPr>
              <w:jc w:val="center"/>
              <w:rPr>
                <w:rFonts w:cs="Arial"/>
              </w:rPr>
            </w:pPr>
          </w:p>
        </w:tc>
        <w:tc>
          <w:tcPr>
            <w:tcW w:w="1080" w:type="pct"/>
            <w:tcBorders>
              <w:top w:val="single" w:sz="4" w:space="0" w:color="auto"/>
              <w:left w:val="single" w:sz="4" w:space="0" w:color="auto"/>
              <w:bottom w:val="single" w:sz="4" w:space="0" w:color="auto"/>
              <w:right w:val="single" w:sz="4" w:space="0" w:color="auto"/>
            </w:tcBorders>
            <w:shd w:val="clear" w:color="auto" w:fill="E5E5E5" w:themeFill="accent6" w:themeFillTint="33"/>
          </w:tcPr>
          <w:p w:rsidR="00F7619B" w:rsidRPr="00C3397E" w:rsidRDefault="00F7619B" w:rsidP="00A05967">
            <w:pPr>
              <w:jc w:val="center"/>
              <w:rPr>
                <w:rFonts w:cs="Arial"/>
              </w:rPr>
            </w:pPr>
          </w:p>
        </w:tc>
        <w:tc>
          <w:tcPr>
            <w:tcW w:w="625" w:type="pct"/>
            <w:tcBorders>
              <w:top w:val="single" w:sz="4" w:space="0" w:color="auto"/>
              <w:left w:val="single" w:sz="4" w:space="0" w:color="auto"/>
              <w:bottom w:val="single" w:sz="4" w:space="0" w:color="auto"/>
              <w:right w:val="single" w:sz="4" w:space="0" w:color="auto"/>
            </w:tcBorders>
            <w:vAlign w:val="center"/>
            <w:hideMark/>
          </w:tcPr>
          <w:p w:rsidR="00F7619B" w:rsidRPr="00A05967" w:rsidRDefault="00F7619B" w:rsidP="00DC5133">
            <w:pPr>
              <w:tabs>
                <w:tab w:val="left" w:pos="851"/>
                <w:tab w:val="left" w:pos="1701"/>
                <w:tab w:val="left" w:pos="2552"/>
                <w:tab w:val="left" w:pos="3402"/>
              </w:tabs>
              <w:spacing w:before="60" w:after="60"/>
              <w:jc w:val="center"/>
              <w:rPr>
                <w:rFonts w:cs="Arial"/>
              </w:rPr>
            </w:pPr>
            <w:r w:rsidRPr="00A05967">
              <w:rPr>
                <w:rFonts w:cs="Arial"/>
                <w:sz w:val="18"/>
                <w:szCs w:val="18"/>
              </w:rPr>
              <w:t xml:space="preserve">11 </w:t>
            </w:r>
            <w:r>
              <w:rPr>
                <w:rFonts w:cs="Arial"/>
                <w:sz w:val="18"/>
                <w:szCs w:val="18"/>
              </w:rPr>
              <w:t xml:space="preserve">u. </w:t>
            </w:r>
            <w:proofErr w:type="spellStart"/>
            <w:r>
              <w:rPr>
                <w:rFonts w:cs="Arial"/>
                <w:sz w:val="18"/>
                <w:szCs w:val="18"/>
              </w:rPr>
              <w:t>Hazen</w:t>
            </w:r>
            <w:proofErr w:type="spellEnd"/>
          </w:p>
        </w:tc>
        <w:tc>
          <w:tcPr>
            <w:tcW w:w="596" w:type="pct"/>
            <w:tcBorders>
              <w:top w:val="single" w:sz="4" w:space="0" w:color="auto"/>
              <w:left w:val="single" w:sz="4" w:space="0" w:color="auto"/>
              <w:bottom w:val="single" w:sz="4" w:space="0" w:color="auto"/>
              <w:right w:val="single" w:sz="4" w:space="0" w:color="auto"/>
            </w:tcBorders>
            <w:vAlign w:val="center"/>
            <w:hideMark/>
          </w:tcPr>
          <w:p w:rsidR="00F7619B" w:rsidRPr="00A05967" w:rsidRDefault="00F7619B" w:rsidP="00DC5133">
            <w:pPr>
              <w:tabs>
                <w:tab w:val="left" w:pos="851"/>
                <w:tab w:val="left" w:pos="1701"/>
                <w:tab w:val="left" w:pos="2552"/>
                <w:tab w:val="left" w:pos="3402"/>
              </w:tabs>
              <w:spacing w:before="60" w:after="60"/>
              <w:jc w:val="center"/>
              <w:rPr>
                <w:rFonts w:cs="Arial"/>
                <w:sz w:val="18"/>
                <w:szCs w:val="18"/>
              </w:rPr>
            </w:pPr>
            <w:r w:rsidRPr="00A05967">
              <w:rPr>
                <w:rFonts w:cs="Arial"/>
                <w:sz w:val="18"/>
                <w:szCs w:val="18"/>
              </w:rPr>
              <w:t xml:space="preserve">11 </w:t>
            </w:r>
            <w:r>
              <w:rPr>
                <w:rFonts w:cs="Arial"/>
                <w:sz w:val="18"/>
                <w:szCs w:val="18"/>
              </w:rPr>
              <w:t xml:space="preserve">u. </w:t>
            </w:r>
            <w:proofErr w:type="spellStart"/>
            <w:r>
              <w:rPr>
                <w:rFonts w:cs="Arial"/>
                <w:sz w:val="18"/>
                <w:szCs w:val="18"/>
              </w:rPr>
              <w:t>Hazen</w:t>
            </w:r>
            <w:proofErr w:type="spellEnd"/>
          </w:p>
        </w:tc>
      </w:tr>
    </w:tbl>
    <w:p w:rsidR="003F1CF4" w:rsidRPr="00B63FCB" w:rsidRDefault="003F1CF4" w:rsidP="003F1CF4">
      <w:pPr>
        <w:pStyle w:val="Lgende"/>
      </w:pPr>
      <w:r w:rsidRPr="00B63FCB">
        <w:t xml:space="preserve">Résultats des analyses </w:t>
      </w:r>
      <w:r w:rsidR="00B63FCB" w:rsidRPr="00B63FCB">
        <w:t>2022</w:t>
      </w:r>
      <w:r w:rsidRPr="00B63FCB">
        <w:t xml:space="preserve"> sur les eaux </w:t>
      </w:r>
      <w:r w:rsidR="00B63FCB" w:rsidRPr="00B63FCB">
        <w:t>pluviales</w:t>
      </w:r>
    </w:p>
    <w:p w:rsidR="003F1CF4" w:rsidRDefault="003248EF" w:rsidP="003F1CF4">
      <w:r>
        <w:t xml:space="preserve">Il ressort de la  dernière campagne </w:t>
      </w:r>
      <w:r w:rsidR="00827A61">
        <w:t>d’analyses,</w:t>
      </w:r>
      <w:r>
        <w:t xml:space="preserve"> 1 dépassement  du pH, au niveau du point de rejet côté garage à vélo. Tous les autres paramètres sont conformes.</w:t>
      </w:r>
    </w:p>
    <w:p w:rsidR="00B63FCB" w:rsidRPr="001C492F" w:rsidRDefault="00B63FCB" w:rsidP="00B63FCB">
      <w:pPr>
        <w:pStyle w:val="Annexes"/>
        <w:rPr>
          <w:sz w:val="20"/>
          <w:szCs w:val="20"/>
        </w:rPr>
      </w:pPr>
      <w:r w:rsidRPr="001C492F">
        <w:rPr>
          <w:sz w:val="20"/>
          <w:szCs w:val="20"/>
        </w:rPr>
        <w:t xml:space="preserve">Les analyses sont jointes </w:t>
      </w:r>
      <w:r w:rsidR="00094636">
        <w:rPr>
          <w:sz w:val="20"/>
          <w:szCs w:val="20"/>
        </w:rPr>
        <w:t xml:space="preserve">au </w:t>
      </w:r>
      <w:r w:rsidR="00827A61">
        <w:rPr>
          <w:sz w:val="20"/>
          <w:szCs w:val="20"/>
        </w:rPr>
        <w:t>dossier.</w:t>
      </w:r>
    </w:p>
    <w:p w:rsidR="003F1CF4" w:rsidRPr="001148F2" w:rsidRDefault="003F1CF4" w:rsidP="001148F2">
      <w:pPr>
        <w:rPr>
          <w:highlight w:val="yellow"/>
        </w:rPr>
      </w:pPr>
    </w:p>
    <w:p w:rsidR="00F57D5C" w:rsidRPr="00DC5133" w:rsidRDefault="00F57D5C" w:rsidP="002B0EF3">
      <w:pPr>
        <w:pStyle w:val="Style2numrot"/>
        <w:numPr>
          <w:ilvl w:val="0"/>
          <w:numId w:val="7"/>
        </w:numPr>
      </w:pPr>
      <w:bookmarkStart w:id="28" w:name="_Toc109304132"/>
      <w:r w:rsidRPr="00DC5133">
        <w:t>Déchets</w:t>
      </w:r>
      <w:bookmarkEnd w:id="28"/>
    </w:p>
    <w:p w:rsidR="00DC5133" w:rsidRPr="00A86A14" w:rsidRDefault="00DC5133" w:rsidP="00DC5133">
      <w:r w:rsidRPr="00A86A14">
        <w:t>Les principaux déchets générés sur le site par C/S FRANCE sont les suivants :</w:t>
      </w:r>
    </w:p>
    <w:p w:rsidR="00DC5133" w:rsidRPr="001C492F" w:rsidRDefault="00DC5133" w:rsidP="00DC5133">
      <w:pPr>
        <w:pStyle w:val="Puces"/>
        <w:rPr>
          <w:sz w:val="20"/>
        </w:rPr>
      </w:pPr>
      <w:r w:rsidRPr="001C492F">
        <w:rPr>
          <w:sz w:val="20"/>
        </w:rPr>
        <w:t xml:space="preserve">Déchets de fabrication et autres </w:t>
      </w:r>
      <w:proofErr w:type="spellStart"/>
      <w:r w:rsidRPr="001C492F">
        <w:rPr>
          <w:sz w:val="20"/>
        </w:rPr>
        <w:t>co-produits</w:t>
      </w:r>
      <w:proofErr w:type="spellEnd"/>
      <w:r w:rsidRPr="001C492F">
        <w:rPr>
          <w:sz w:val="20"/>
        </w:rPr>
        <w:t> :</w:t>
      </w:r>
    </w:p>
    <w:p w:rsidR="00DC5133" w:rsidRPr="001C492F" w:rsidRDefault="00DC5133" w:rsidP="00DC5133">
      <w:pPr>
        <w:pStyle w:val="Puces2"/>
        <w:rPr>
          <w:sz w:val="20"/>
        </w:rPr>
      </w:pPr>
      <w:r w:rsidRPr="001C492F">
        <w:rPr>
          <w:sz w:val="20"/>
        </w:rPr>
        <w:t>déchets métalliques (aluminium) ;</w:t>
      </w:r>
    </w:p>
    <w:p w:rsidR="00DC5133" w:rsidRPr="001C492F" w:rsidRDefault="00DC5133" w:rsidP="00DC5133">
      <w:pPr>
        <w:pStyle w:val="Puces2"/>
        <w:rPr>
          <w:sz w:val="20"/>
        </w:rPr>
      </w:pPr>
      <w:r w:rsidRPr="001C492F">
        <w:rPr>
          <w:sz w:val="20"/>
        </w:rPr>
        <w:t>déchets PVC issus des chutes de profilés et de plaques.</w:t>
      </w:r>
    </w:p>
    <w:p w:rsidR="00DC5133" w:rsidRPr="001C492F" w:rsidRDefault="00DC5133" w:rsidP="00DC5133">
      <w:pPr>
        <w:pStyle w:val="Puces"/>
        <w:rPr>
          <w:sz w:val="20"/>
        </w:rPr>
      </w:pPr>
      <w:r w:rsidRPr="001C492F">
        <w:rPr>
          <w:sz w:val="20"/>
        </w:rPr>
        <w:t>Déchets d’emballage :</w:t>
      </w:r>
    </w:p>
    <w:p w:rsidR="00DC5133" w:rsidRPr="001C492F" w:rsidRDefault="00DC5133" w:rsidP="00DC5133">
      <w:pPr>
        <w:pStyle w:val="Puces2"/>
        <w:rPr>
          <w:sz w:val="20"/>
        </w:rPr>
      </w:pPr>
      <w:r w:rsidRPr="001C492F">
        <w:rPr>
          <w:sz w:val="20"/>
        </w:rPr>
        <w:t>papiers/cartons d’emballage ;</w:t>
      </w:r>
    </w:p>
    <w:p w:rsidR="00DC5133" w:rsidRPr="001C492F" w:rsidRDefault="00DC5133" w:rsidP="00DC5133">
      <w:pPr>
        <w:pStyle w:val="Puces2"/>
        <w:rPr>
          <w:sz w:val="20"/>
        </w:rPr>
      </w:pPr>
      <w:r w:rsidRPr="001C492F">
        <w:rPr>
          <w:sz w:val="20"/>
        </w:rPr>
        <w:t xml:space="preserve">bois. </w:t>
      </w:r>
    </w:p>
    <w:p w:rsidR="00DC5133" w:rsidRPr="007603EB" w:rsidRDefault="00DC5133" w:rsidP="00DC5133"/>
    <w:p w:rsidR="00DC5133" w:rsidRPr="007603EB" w:rsidRDefault="00DC5133" w:rsidP="00DC5133">
      <w:r w:rsidRPr="007603EB">
        <w:t>Les déchets générés sur le site sont collectés et stockés de manière sélective avant d’être évacués et traités par des sociétés spécialisées et agréées. Le recyclage et la valorisation sont privilégiés autant que possible.</w:t>
      </w:r>
    </w:p>
    <w:p w:rsidR="00DC5133" w:rsidRPr="007603EB" w:rsidRDefault="00DC5133" w:rsidP="00DC5133"/>
    <w:p w:rsidR="00DC5133" w:rsidRPr="007603EB" w:rsidRDefault="00DC5133" w:rsidP="00DC5133">
      <w:r w:rsidRPr="007603EB">
        <w:t>Par ailleurs, les DIB sont compactés, ce qui permet de limiter les rotations de camions d’enlèvement de ce type de déchet.</w:t>
      </w:r>
    </w:p>
    <w:p w:rsidR="00DC5133" w:rsidRPr="007603EB" w:rsidRDefault="00DC5133" w:rsidP="00DC5133"/>
    <w:p w:rsidR="00DC5133" w:rsidRPr="007603EB" w:rsidRDefault="00DC5133" w:rsidP="00DC5133">
      <w:r w:rsidRPr="007603EB">
        <w:t>A noter également que l’établissement produit peu de déchets dangereux (huile des machines, condensats des compresseurs). Ils sont évacués une fois par an avec émission de BSDD.</w:t>
      </w:r>
    </w:p>
    <w:p w:rsidR="00DC5133" w:rsidRPr="007603EB" w:rsidRDefault="00DC5133" w:rsidP="00DC5133"/>
    <w:p w:rsidR="00DC5133" w:rsidRPr="007603EB" w:rsidRDefault="00DC5133" w:rsidP="00DC5133">
      <w:r w:rsidRPr="007603EB">
        <w:t xml:space="preserve">Les caractéristiques des différents déchets générés par C/S FRANCE en </w:t>
      </w:r>
      <w:r>
        <w:t>2021</w:t>
      </w:r>
      <w:r w:rsidRPr="007603EB">
        <w:t xml:space="preserve">, ainsi que leur mode de traitement et les prestataires en charge des déchets sont </w:t>
      </w:r>
      <w:proofErr w:type="gramStart"/>
      <w:r w:rsidRPr="007603EB">
        <w:t>présentés</w:t>
      </w:r>
      <w:proofErr w:type="gramEnd"/>
      <w:r w:rsidRPr="007603EB">
        <w:t xml:space="preserve"> dans le tableau ci-après.</w:t>
      </w:r>
    </w:p>
    <w:p w:rsidR="00DC5133" w:rsidRDefault="00DC5133" w:rsidP="00DC5133">
      <w:pPr>
        <w:sectPr w:rsidR="00DC5133" w:rsidSect="00DC5133">
          <w:headerReference w:type="default" r:id="rId36"/>
          <w:footerReference w:type="default" r:id="rId37"/>
          <w:pgSz w:w="11907" w:h="16840"/>
          <w:pgMar w:top="851" w:right="1134" w:bottom="851" w:left="1134" w:header="720" w:footer="680" w:gutter="0"/>
          <w:paperSrc w:first="3" w:other="3"/>
          <w:cols w:space="720"/>
          <w:docGrid w:linePitch="299"/>
        </w:sectPr>
      </w:pPr>
    </w:p>
    <w:tbl>
      <w:tblPr>
        <w:tblW w:w="142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406"/>
        <w:gridCol w:w="1264"/>
        <w:gridCol w:w="1550"/>
        <w:gridCol w:w="2131"/>
        <w:gridCol w:w="1984"/>
        <w:gridCol w:w="2113"/>
        <w:gridCol w:w="2798"/>
      </w:tblGrid>
      <w:tr w:rsidR="002A5C0C" w:rsidRPr="00516C5E" w:rsidTr="003248EF">
        <w:trPr>
          <w:cantSplit/>
          <w:tblHeader/>
          <w:jc w:val="center"/>
        </w:trPr>
        <w:tc>
          <w:tcPr>
            <w:tcW w:w="2406" w:type="dxa"/>
            <w:tcBorders>
              <w:top w:val="single" w:sz="4" w:space="0" w:color="auto"/>
              <w:left w:val="single" w:sz="4" w:space="0" w:color="auto"/>
              <w:bottom w:val="single" w:sz="4" w:space="0" w:color="auto"/>
              <w:right w:val="single" w:sz="4" w:space="0" w:color="auto"/>
            </w:tcBorders>
            <w:shd w:val="clear" w:color="auto" w:fill="F3F3F3"/>
            <w:vAlign w:val="center"/>
            <w:hideMark/>
          </w:tcPr>
          <w:p w:rsidR="002A5C0C" w:rsidRPr="006F71A4" w:rsidRDefault="002A5C0C" w:rsidP="003248EF">
            <w:pPr>
              <w:spacing w:before="40" w:after="40"/>
              <w:jc w:val="center"/>
              <w:rPr>
                <w:rFonts w:cs="Arial"/>
                <w:b/>
              </w:rPr>
            </w:pPr>
            <w:bookmarkStart w:id="29" w:name="_Toc423965206"/>
            <w:r w:rsidRPr="006F71A4">
              <w:rPr>
                <w:rFonts w:cs="Arial"/>
                <w:b/>
              </w:rPr>
              <w:lastRenderedPageBreak/>
              <w:t>Nature des déchets</w:t>
            </w:r>
          </w:p>
        </w:tc>
        <w:tc>
          <w:tcPr>
            <w:tcW w:w="1264" w:type="dxa"/>
            <w:tcBorders>
              <w:top w:val="single" w:sz="4" w:space="0" w:color="auto"/>
              <w:left w:val="single" w:sz="4" w:space="0" w:color="auto"/>
              <w:bottom w:val="single" w:sz="4" w:space="0" w:color="auto"/>
              <w:right w:val="single" w:sz="4" w:space="0" w:color="auto"/>
            </w:tcBorders>
            <w:shd w:val="clear" w:color="auto" w:fill="F3F3F3"/>
            <w:vAlign w:val="center"/>
            <w:hideMark/>
          </w:tcPr>
          <w:p w:rsidR="002A5C0C" w:rsidRPr="006F71A4" w:rsidRDefault="002A5C0C" w:rsidP="003248EF">
            <w:pPr>
              <w:spacing w:before="40" w:after="40"/>
              <w:jc w:val="center"/>
              <w:rPr>
                <w:rFonts w:cs="Arial"/>
                <w:b/>
              </w:rPr>
            </w:pPr>
            <w:r w:rsidRPr="006F71A4">
              <w:rPr>
                <w:rFonts w:cs="Arial"/>
                <w:b/>
              </w:rPr>
              <w:t>Mode de stockage</w:t>
            </w:r>
          </w:p>
        </w:tc>
        <w:tc>
          <w:tcPr>
            <w:tcW w:w="1550" w:type="dxa"/>
            <w:tcBorders>
              <w:top w:val="single" w:sz="4" w:space="0" w:color="auto"/>
              <w:left w:val="single" w:sz="4" w:space="0" w:color="auto"/>
              <w:bottom w:val="single" w:sz="4" w:space="0" w:color="auto"/>
              <w:right w:val="single" w:sz="4" w:space="0" w:color="auto"/>
            </w:tcBorders>
            <w:shd w:val="clear" w:color="auto" w:fill="F3F3F3"/>
            <w:vAlign w:val="center"/>
            <w:hideMark/>
          </w:tcPr>
          <w:p w:rsidR="002A5C0C" w:rsidRPr="006F71A4" w:rsidRDefault="002A5C0C" w:rsidP="003248EF">
            <w:pPr>
              <w:spacing w:before="40" w:after="40"/>
              <w:jc w:val="center"/>
              <w:rPr>
                <w:rFonts w:cs="Arial"/>
                <w:b/>
              </w:rPr>
            </w:pPr>
            <w:r w:rsidRPr="006F71A4">
              <w:rPr>
                <w:rFonts w:cs="Arial"/>
                <w:b/>
              </w:rPr>
              <w:t>Localisation stockages</w:t>
            </w:r>
          </w:p>
        </w:tc>
        <w:tc>
          <w:tcPr>
            <w:tcW w:w="2131" w:type="dxa"/>
            <w:tcBorders>
              <w:top w:val="single" w:sz="4" w:space="0" w:color="auto"/>
              <w:left w:val="single" w:sz="4" w:space="0" w:color="auto"/>
              <w:bottom w:val="single" w:sz="4" w:space="0" w:color="auto"/>
              <w:right w:val="single" w:sz="4" w:space="0" w:color="auto"/>
            </w:tcBorders>
            <w:shd w:val="clear" w:color="auto" w:fill="F3F3F3"/>
            <w:vAlign w:val="center"/>
            <w:hideMark/>
          </w:tcPr>
          <w:p w:rsidR="002A5C0C" w:rsidRPr="006F71A4" w:rsidRDefault="002A5C0C" w:rsidP="003248EF">
            <w:pPr>
              <w:spacing w:before="40" w:after="40"/>
              <w:jc w:val="center"/>
              <w:rPr>
                <w:rFonts w:cs="Arial"/>
                <w:b/>
              </w:rPr>
            </w:pPr>
            <w:r w:rsidRPr="006F71A4">
              <w:rPr>
                <w:rFonts w:cs="Arial"/>
                <w:b/>
              </w:rPr>
              <w:t xml:space="preserve">Quantité produite </w:t>
            </w:r>
            <w:r>
              <w:rPr>
                <w:rFonts w:cs="Arial"/>
                <w:b/>
              </w:rPr>
              <w:t>2021</w:t>
            </w:r>
            <w:r w:rsidRPr="00516C5E">
              <w:rPr>
                <w:rFonts w:cs="Arial"/>
                <w:b/>
              </w:rPr>
              <w:t xml:space="preserve"> (en tonnes)</w:t>
            </w:r>
          </w:p>
        </w:tc>
        <w:tc>
          <w:tcPr>
            <w:tcW w:w="1984" w:type="dxa"/>
            <w:tcBorders>
              <w:top w:val="single" w:sz="4" w:space="0" w:color="auto"/>
              <w:left w:val="single" w:sz="4" w:space="0" w:color="auto"/>
              <w:bottom w:val="single" w:sz="4" w:space="0" w:color="auto"/>
              <w:right w:val="single" w:sz="4" w:space="0" w:color="auto"/>
            </w:tcBorders>
            <w:shd w:val="clear" w:color="auto" w:fill="F3F3F3"/>
            <w:vAlign w:val="center"/>
            <w:hideMark/>
          </w:tcPr>
          <w:p w:rsidR="002A5C0C" w:rsidRPr="006F71A4" w:rsidRDefault="002A5C0C" w:rsidP="003248EF">
            <w:pPr>
              <w:spacing w:before="40" w:after="40"/>
              <w:jc w:val="center"/>
              <w:rPr>
                <w:rFonts w:cs="Arial"/>
                <w:b/>
              </w:rPr>
            </w:pPr>
            <w:r w:rsidRPr="006F71A4">
              <w:rPr>
                <w:rFonts w:cs="Arial"/>
                <w:b/>
              </w:rPr>
              <w:t>Transporteur</w:t>
            </w:r>
          </w:p>
        </w:tc>
        <w:tc>
          <w:tcPr>
            <w:tcW w:w="2113" w:type="dxa"/>
            <w:tcBorders>
              <w:top w:val="single" w:sz="4" w:space="0" w:color="auto"/>
              <w:left w:val="single" w:sz="4" w:space="0" w:color="auto"/>
              <w:bottom w:val="single" w:sz="4" w:space="0" w:color="auto"/>
              <w:right w:val="single" w:sz="4" w:space="0" w:color="auto"/>
            </w:tcBorders>
            <w:shd w:val="clear" w:color="auto" w:fill="F3F3F3"/>
            <w:vAlign w:val="center"/>
            <w:hideMark/>
          </w:tcPr>
          <w:p w:rsidR="002A5C0C" w:rsidRPr="006F71A4" w:rsidRDefault="002A5C0C" w:rsidP="003248EF">
            <w:pPr>
              <w:spacing w:before="40" w:after="40"/>
              <w:jc w:val="center"/>
              <w:rPr>
                <w:rFonts w:cs="Arial"/>
                <w:b/>
              </w:rPr>
            </w:pPr>
            <w:r w:rsidRPr="006F71A4">
              <w:rPr>
                <w:rFonts w:cs="Arial"/>
                <w:b/>
              </w:rPr>
              <w:t>Eliminateur</w:t>
            </w:r>
          </w:p>
        </w:tc>
        <w:tc>
          <w:tcPr>
            <w:tcW w:w="2798" w:type="dxa"/>
            <w:tcBorders>
              <w:top w:val="single" w:sz="4" w:space="0" w:color="auto"/>
              <w:left w:val="single" w:sz="4" w:space="0" w:color="auto"/>
              <w:bottom w:val="single" w:sz="4" w:space="0" w:color="auto"/>
              <w:right w:val="single" w:sz="4" w:space="0" w:color="auto"/>
            </w:tcBorders>
            <w:shd w:val="clear" w:color="auto" w:fill="F3F3F3"/>
            <w:vAlign w:val="center"/>
            <w:hideMark/>
          </w:tcPr>
          <w:p w:rsidR="002A5C0C" w:rsidRPr="006F71A4" w:rsidRDefault="002A5C0C" w:rsidP="003248EF">
            <w:pPr>
              <w:spacing w:before="40" w:after="40"/>
              <w:jc w:val="center"/>
              <w:rPr>
                <w:rFonts w:cs="Arial"/>
                <w:b/>
              </w:rPr>
            </w:pPr>
            <w:r w:rsidRPr="006F71A4">
              <w:rPr>
                <w:rFonts w:cs="Arial"/>
                <w:b/>
              </w:rPr>
              <w:t>Mode de traitement + codes R et D</w:t>
            </w:r>
          </w:p>
        </w:tc>
      </w:tr>
      <w:tr w:rsidR="002A5C0C" w:rsidRPr="00516C5E" w:rsidTr="003248EF">
        <w:trPr>
          <w:cantSplit/>
          <w:trHeight w:val="340"/>
          <w:jc w:val="center"/>
        </w:trPr>
        <w:tc>
          <w:tcPr>
            <w:tcW w:w="2406" w:type="dxa"/>
            <w:tcBorders>
              <w:top w:val="single" w:sz="4" w:space="0" w:color="auto"/>
              <w:left w:val="single" w:sz="4" w:space="0" w:color="auto"/>
              <w:bottom w:val="single" w:sz="4" w:space="0" w:color="auto"/>
              <w:right w:val="single" w:sz="4" w:space="0" w:color="auto"/>
            </w:tcBorders>
            <w:vAlign w:val="center"/>
            <w:hideMark/>
          </w:tcPr>
          <w:p w:rsidR="002A5C0C" w:rsidRPr="006F71A4" w:rsidRDefault="002A5C0C" w:rsidP="003248EF">
            <w:pPr>
              <w:spacing w:before="40" w:after="40"/>
              <w:rPr>
                <w:rFonts w:cs="Arial"/>
                <w:color w:val="000000"/>
              </w:rPr>
            </w:pPr>
            <w:r w:rsidRPr="006F71A4">
              <w:rPr>
                <w:rFonts w:cs="Arial"/>
                <w:color w:val="000000"/>
              </w:rPr>
              <w:t>Bois</w:t>
            </w:r>
          </w:p>
        </w:tc>
        <w:tc>
          <w:tcPr>
            <w:tcW w:w="1264" w:type="dxa"/>
            <w:tcBorders>
              <w:top w:val="single" w:sz="4" w:space="0" w:color="auto"/>
              <w:left w:val="single" w:sz="4" w:space="0" w:color="auto"/>
              <w:bottom w:val="single" w:sz="4" w:space="0" w:color="auto"/>
              <w:right w:val="single" w:sz="4" w:space="0" w:color="auto"/>
            </w:tcBorders>
            <w:vAlign w:val="center"/>
            <w:hideMark/>
          </w:tcPr>
          <w:p w:rsidR="002A5C0C" w:rsidRPr="006F71A4" w:rsidRDefault="002A5C0C" w:rsidP="003248EF">
            <w:pPr>
              <w:spacing w:before="40" w:after="40"/>
              <w:jc w:val="center"/>
              <w:rPr>
                <w:rFonts w:cs="Arial"/>
                <w:color w:val="000000"/>
              </w:rPr>
            </w:pPr>
            <w:r w:rsidRPr="006F71A4">
              <w:rPr>
                <w:rFonts w:cs="Arial"/>
                <w:color w:val="000000"/>
              </w:rPr>
              <w:t>benne</w:t>
            </w:r>
          </w:p>
        </w:tc>
        <w:tc>
          <w:tcPr>
            <w:tcW w:w="1550" w:type="dxa"/>
            <w:tcBorders>
              <w:top w:val="single" w:sz="4" w:space="0" w:color="auto"/>
              <w:left w:val="single" w:sz="4" w:space="0" w:color="auto"/>
              <w:bottom w:val="single" w:sz="4" w:space="0" w:color="auto"/>
              <w:right w:val="single" w:sz="4" w:space="0" w:color="auto"/>
            </w:tcBorders>
            <w:vAlign w:val="center"/>
            <w:hideMark/>
          </w:tcPr>
          <w:p w:rsidR="002A5C0C" w:rsidRPr="006F71A4" w:rsidRDefault="002A5C0C" w:rsidP="003248EF">
            <w:pPr>
              <w:jc w:val="center"/>
              <w:rPr>
                <w:rFonts w:cs="Arial"/>
                <w:color w:val="000000"/>
              </w:rPr>
            </w:pPr>
            <w:r>
              <w:rPr>
                <w:rFonts w:cs="Arial"/>
                <w:color w:val="000000"/>
              </w:rPr>
              <w:t>Zone réception</w:t>
            </w:r>
          </w:p>
        </w:tc>
        <w:tc>
          <w:tcPr>
            <w:tcW w:w="2131" w:type="dxa"/>
            <w:tcBorders>
              <w:top w:val="single" w:sz="4" w:space="0" w:color="auto"/>
              <w:left w:val="single" w:sz="4" w:space="0" w:color="auto"/>
              <w:bottom w:val="single" w:sz="4" w:space="0" w:color="auto"/>
              <w:right w:val="single" w:sz="4" w:space="0" w:color="auto"/>
            </w:tcBorders>
            <w:vAlign w:val="center"/>
          </w:tcPr>
          <w:p w:rsidR="002A5C0C" w:rsidRPr="00094636" w:rsidRDefault="002A5C0C" w:rsidP="003248EF">
            <w:pPr>
              <w:spacing w:before="40" w:after="40"/>
              <w:jc w:val="center"/>
              <w:rPr>
                <w:rFonts w:cs="Arial"/>
                <w:lang w:val="fr-CA"/>
              </w:rPr>
            </w:pPr>
            <w:r w:rsidRPr="00094636">
              <w:rPr>
                <w:rFonts w:cs="Arial"/>
                <w:lang w:val="fr-CA"/>
              </w:rPr>
              <w:t>12T</w:t>
            </w:r>
          </w:p>
        </w:tc>
        <w:tc>
          <w:tcPr>
            <w:tcW w:w="1984" w:type="dxa"/>
            <w:tcBorders>
              <w:top w:val="single" w:sz="4" w:space="0" w:color="auto"/>
              <w:left w:val="single" w:sz="4" w:space="0" w:color="auto"/>
              <w:bottom w:val="single" w:sz="4" w:space="0" w:color="auto"/>
              <w:right w:val="single" w:sz="4" w:space="0" w:color="auto"/>
            </w:tcBorders>
            <w:vAlign w:val="center"/>
            <w:hideMark/>
          </w:tcPr>
          <w:p w:rsidR="002A5C0C" w:rsidRPr="00094636" w:rsidRDefault="002A5C0C" w:rsidP="003248EF">
            <w:pPr>
              <w:jc w:val="center"/>
              <w:rPr>
                <w:rFonts w:cs="Arial"/>
                <w:color w:val="000000"/>
              </w:rPr>
            </w:pPr>
            <w:r w:rsidRPr="00094636">
              <w:rPr>
                <w:rFonts w:cs="Arial"/>
                <w:color w:val="000000"/>
              </w:rPr>
              <w:t>PAPREC</w:t>
            </w:r>
          </w:p>
        </w:tc>
        <w:tc>
          <w:tcPr>
            <w:tcW w:w="2113" w:type="dxa"/>
            <w:tcBorders>
              <w:top w:val="single" w:sz="4" w:space="0" w:color="auto"/>
              <w:left w:val="single" w:sz="4" w:space="0" w:color="auto"/>
              <w:bottom w:val="single" w:sz="4" w:space="0" w:color="auto"/>
              <w:right w:val="single" w:sz="4" w:space="0" w:color="auto"/>
            </w:tcBorders>
            <w:vAlign w:val="center"/>
            <w:hideMark/>
          </w:tcPr>
          <w:p w:rsidR="002A5C0C" w:rsidRPr="00094636" w:rsidRDefault="002A5C0C" w:rsidP="003248EF">
            <w:pPr>
              <w:jc w:val="center"/>
              <w:rPr>
                <w:rFonts w:cs="Arial"/>
                <w:color w:val="000000"/>
              </w:rPr>
            </w:pPr>
            <w:r w:rsidRPr="00094636">
              <w:rPr>
                <w:rFonts w:cs="Arial"/>
                <w:color w:val="000000"/>
              </w:rPr>
              <w:t>PAPREC</w:t>
            </w:r>
          </w:p>
        </w:tc>
        <w:tc>
          <w:tcPr>
            <w:tcW w:w="2798" w:type="dxa"/>
            <w:tcBorders>
              <w:top w:val="single" w:sz="4" w:space="0" w:color="auto"/>
              <w:left w:val="single" w:sz="4" w:space="0" w:color="auto"/>
              <w:bottom w:val="single" w:sz="4" w:space="0" w:color="auto"/>
              <w:right w:val="single" w:sz="4" w:space="0" w:color="auto"/>
            </w:tcBorders>
            <w:vAlign w:val="center"/>
            <w:hideMark/>
          </w:tcPr>
          <w:p w:rsidR="002A5C0C" w:rsidRPr="00094636" w:rsidRDefault="002A5C0C" w:rsidP="003248EF">
            <w:pPr>
              <w:jc w:val="center"/>
              <w:rPr>
                <w:rFonts w:cs="Arial"/>
                <w:color w:val="000000"/>
              </w:rPr>
            </w:pPr>
            <w:r w:rsidRPr="00094636">
              <w:rPr>
                <w:rFonts w:cs="Arial"/>
                <w:color w:val="000000"/>
              </w:rPr>
              <w:t>Broyage puis utilisé comme chauffage industriel</w:t>
            </w:r>
          </w:p>
        </w:tc>
      </w:tr>
      <w:tr w:rsidR="002A5C0C" w:rsidRPr="00516C5E" w:rsidTr="003248EF">
        <w:trPr>
          <w:cantSplit/>
          <w:trHeight w:val="340"/>
          <w:jc w:val="center"/>
        </w:trPr>
        <w:tc>
          <w:tcPr>
            <w:tcW w:w="2406" w:type="dxa"/>
            <w:tcBorders>
              <w:top w:val="single" w:sz="4" w:space="0" w:color="auto"/>
              <w:left w:val="single" w:sz="4" w:space="0" w:color="auto"/>
              <w:bottom w:val="single" w:sz="4" w:space="0" w:color="auto"/>
              <w:right w:val="single" w:sz="4" w:space="0" w:color="auto"/>
            </w:tcBorders>
            <w:vAlign w:val="center"/>
            <w:hideMark/>
          </w:tcPr>
          <w:p w:rsidR="002A5C0C" w:rsidRPr="006F71A4" w:rsidRDefault="002A5C0C" w:rsidP="003248EF">
            <w:pPr>
              <w:spacing w:before="40" w:after="40"/>
              <w:rPr>
                <w:rFonts w:cs="Arial"/>
                <w:color w:val="000000"/>
              </w:rPr>
            </w:pPr>
            <w:r w:rsidRPr="006F71A4">
              <w:rPr>
                <w:rFonts w:cs="Arial"/>
                <w:color w:val="000000"/>
              </w:rPr>
              <w:t>DIB</w:t>
            </w:r>
          </w:p>
        </w:tc>
        <w:tc>
          <w:tcPr>
            <w:tcW w:w="1264" w:type="dxa"/>
            <w:tcBorders>
              <w:top w:val="single" w:sz="4" w:space="0" w:color="auto"/>
              <w:left w:val="single" w:sz="4" w:space="0" w:color="auto"/>
              <w:bottom w:val="single" w:sz="4" w:space="0" w:color="auto"/>
              <w:right w:val="single" w:sz="4" w:space="0" w:color="auto"/>
            </w:tcBorders>
            <w:vAlign w:val="center"/>
            <w:hideMark/>
          </w:tcPr>
          <w:p w:rsidR="002A5C0C" w:rsidRPr="006F71A4" w:rsidRDefault="002A5C0C" w:rsidP="003248EF">
            <w:pPr>
              <w:spacing w:before="40" w:after="40"/>
              <w:jc w:val="center"/>
              <w:rPr>
                <w:rFonts w:cs="Arial"/>
                <w:color w:val="000000"/>
              </w:rPr>
            </w:pPr>
            <w:r>
              <w:rPr>
                <w:rFonts w:cs="Arial"/>
                <w:color w:val="000000"/>
              </w:rPr>
              <w:t>Compacteur</w:t>
            </w:r>
          </w:p>
        </w:tc>
        <w:tc>
          <w:tcPr>
            <w:tcW w:w="1550" w:type="dxa"/>
            <w:tcBorders>
              <w:top w:val="single" w:sz="4" w:space="0" w:color="auto"/>
              <w:left w:val="single" w:sz="4" w:space="0" w:color="auto"/>
              <w:bottom w:val="single" w:sz="4" w:space="0" w:color="auto"/>
              <w:right w:val="single" w:sz="4" w:space="0" w:color="auto"/>
            </w:tcBorders>
            <w:vAlign w:val="center"/>
            <w:hideMark/>
          </w:tcPr>
          <w:p w:rsidR="002A5C0C" w:rsidRPr="006F71A4" w:rsidRDefault="002A5C0C" w:rsidP="003248EF">
            <w:pPr>
              <w:jc w:val="center"/>
              <w:rPr>
                <w:rFonts w:cs="Arial"/>
                <w:color w:val="000000"/>
              </w:rPr>
            </w:pPr>
            <w:r>
              <w:rPr>
                <w:rFonts w:cs="Arial"/>
                <w:color w:val="000000"/>
              </w:rPr>
              <w:t>Zone réception</w:t>
            </w:r>
          </w:p>
        </w:tc>
        <w:tc>
          <w:tcPr>
            <w:tcW w:w="2131" w:type="dxa"/>
            <w:tcBorders>
              <w:top w:val="single" w:sz="4" w:space="0" w:color="auto"/>
              <w:left w:val="single" w:sz="4" w:space="0" w:color="auto"/>
              <w:bottom w:val="single" w:sz="4" w:space="0" w:color="auto"/>
              <w:right w:val="single" w:sz="4" w:space="0" w:color="auto"/>
            </w:tcBorders>
            <w:vAlign w:val="center"/>
          </w:tcPr>
          <w:p w:rsidR="002A5C0C" w:rsidRPr="00094636" w:rsidRDefault="002A5C0C" w:rsidP="003248EF">
            <w:pPr>
              <w:spacing w:before="40" w:after="40"/>
              <w:jc w:val="center"/>
              <w:rPr>
                <w:rFonts w:cs="Arial"/>
              </w:rPr>
            </w:pPr>
            <w:r w:rsidRPr="00094636">
              <w:rPr>
                <w:rFonts w:cs="Arial"/>
              </w:rPr>
              <w:t>57T</w:t>
            </w:r>
          </w:p>
        </w:tc>
        <w:tc>
          <w:tcPr>
            <w:tcW w:w="1984" w:type="dxa"/>
            <w:tcBorders>
              <w:top w:val="single" w:sz="4" w:space="0" w:color="auto"/>
              <w:left w:val="single" w:sz="4" w:space="0" w:color="auto"/>
              <w:bottom w:val="single" w:sz="4" w:space="0" w:color="auto"/>
              <w:right w:val="single" w:sz="4" w:space="0" w:color="auto"/>
            </w:tcBorders>
            <w:vAlign w:val="center"/>
            <w:hideMark/>
          </w:tcPr>
          <w:p w:rsidR="002A5C0C" w:rsidRPr="00094636" w:rsidRDefault="002A5C0C" w:rsidP="003248EF">
            <w:pPr>
              <w:jc w:val="center"/>
              <w:rPr>
                <w:rFonts w:cs="Arial"/>
                <w:color w:val="000000"/>
              </w:rPr>
            </w:pPr>
            <w:r w:rsidRPr="00094636">
              <w:rPr>
                <w:rFonts w:cs="Arial"/>
                <w:color w:val="000000"/>
              </w:rPr>
              <w:t>PAPREC</w:t>
            </w:r>
          </w:p>
        </w:tc>
        <w:tc>
          <w:tcPr>
            <w:tcW w:w="2113" w:type="dxa"/>
            <w:tcBorders>
              <w:top w:val="single" w:sz="4" w:space="0" w:color="auto"/>
              <w:left w:val="single" w:sz="4" w:space="0" w:color="auto"/>
              <w:bottom w:val="single" w:sz="4" w:space="0" w:color="auto"/>
              <w:right w:val="single" w:sz="4" w:space="0" w:color="auto"/>
            </w:tcBorders>
            <w:vAlign w:val="center"/>
            <w:hideMark/>
          </w:tcPr>
          <w:p w:rsidR="002A5C0C" w:rsidRPr="00094636" w:rsidRDefault="002A5C0C" w:rsidP="003248EF">
            <w:pPr>
              <w:jc w:val="center"/>
              <w:rPr>
                <w:rFonts w:cs="Arial"/>
                <w:color w:val="000000"/>
              </w:rPr>
            </w:pPr>
            <w:r w:rsidRPr="00094636">
              <w:rPr>
                <w:rFonts w:cs="Arial"/>
                <w:color w:val="000000"/>
              </w:rPr>
              <w:t>PAPREC</w:t>
            </w:r>
          </w:p>
        </w:tc>
        <w:tc>
          <w:tcPr>
            <w:tcW w:w="2798" w:type="dxa"/>
            <w:tcBorders>
              <w:top w:val="single" w:sz="4" w:space="0" w:color="auto"/>
              <w:left w:val="single" w:sz="4" w:space="0" w:color="auto"/>
              <w:bottom w:val="single" w:sz="4" w:space="0" w:color="auto"/>
              <w:right w:val="single" w:sz="4" w:space="0" w:color="auto"/>
            </w:tcBorders>
            <w:vAlign w:val="center"/>
            <w:hideMark/>
          </w:tcPr>
          <w:p w:rsidR="002A5C0C" w:rsidRPr="00094636" w:rsidRDefault="002A5C0C" w:rsidP="003248EF">
            <w:pPr>
              <w:jc w:val="center"/>
              <w:rPr>
                <w:rFonts w:cs="Arial"/>
                <w:color w:val="000000"/>
              </w:rPr>
            </w:pPr>
            <w:r w:rsidRPr="00094636">
              <w:rPr>
                <w:rFonts w:cs="Arial"/>
                <w:color w:val="000000"/>
              </w:rPr>
              <w:t>recyclage</w:t>
            </w:r>
          </w:p>
        </w:tc>
      </w:tr>
      <w:tr w:rsidR="002A5C0C" w:rsidRPr="00516C5E" w:rsidTr="003248EF">
        <w:trPr>
          <w:cantSplit/>
          <w:trHeight w:val="340"/>
          <w:jc w:val="center"/>
        </w:trPr>
        <w:tc>
          <w:tcPr>
            <w:tcW w:w="2406" w:type="dxa"/>
            <w:tcBorders>
              <w:top w:val="single" w:sz="4" w:space="0" w:color="auto"/>
              <w:left w:val="single" w:sz="4" w:space="0" w:color="auto"/>
              <w:bottom w:val="single" w:sz="4" w:space="0" w:color="auto"/>
              <w:right w:val="single" w:sz="4" w:space="0" w:color="auto"/>
            </w:tcBorders>
            <w:vAlign w:val="center"/>
            <w:hideMark/>
          </w:tcPr>
          <w:p w:rsidR="002A5C0C" w:rsidRPr="006F71A4" w:rsidRDefault="002A5C0C" w:rsidP="003248EF">
            <w:pPr>
              <w:spacing w:before="40" w:after="40"/>
              <w:rPr>
                <w:rFonts w:cs="Arial"/>
                <w:color w:val="000000"/>
              </w:rPr>
            </w:pPr>
            <w:r w:rsidRPr="006F71A4">
              <w:rPr>
                <w:rFonts w:cs="Arial"/>
                <w:color w:val="000000"/>
              </w:rPr>
              <w:t>déchet PVC rigide</w:t>
            </w:r>
          </w:p>
        </w:tc>
        <w:tc>
          <w:tcPr>
            <w:tcW w:w="1264" w:type="dxa"/>
            <w:tcBorders>
              <w:top w:val="single" w:sz="4" w:space="0" w:color="auto"/>
              <w:left w:val="single" w:sz="4" w:space="0" w:color="auto"/>
              <w:bottom w:val="single" w:sz="4" w:space="0" w:color="auto"/>
              <w:right w:val="single" w:sz="4" w:space="0" w:color="auto"/>
            </w:tcBorders>
            <w:vAlign w:val="center"/>
            <w:hideMark/>
          </w:tcPr>
          <w:p w:rsidR="002A5C0C" w:rsidRPr="006F71A4" w:rsidRDefault="002A5C0C" w:rsidP="003248EF">
            <w:pPr>
              <w:spacing w:before="40" w:after="40"/>
              <w:jc w:val="center"/>
              <w:rPr>
                <w:rFonts w:cs="Arial"/>
                <w:color w:val="000000"/>
              </w:rPr>
            </w:pPr>
            <w:r w:rsidRPr="006F71A4">
              <w:rPr>
                <w:rFonts w:cs="Arial"/>
                <w:color w:val="000000"/>
              </w:rPr>
              <w:t>benne</w:t>
            </w:r>
            <w:r>
              <w:rPr>
                <w:rFonts w:cs="Arial"/>
                <w:color w:val="000000"/>
              </w:rPr>
              <w:t>s</w:t>
            </w:r>
          </w:p>
        </w:tc>
        <w:tc>
          <w:tcPr>
            <w:tcW w:w="1550" w:type="dxa"/>
            <w:tcBorders>
              <w:top w:val="single" w:sz="4" w:space="0" w:color="auto"/>
              <w:left w:val="single" w:sz="4" w:space="0" w:color="auto"/>
              <w:bottom w:val="single" w:sz="4" w:space="0" w:color="auto"/>
              <w:right w:val="single" w:sz="4" w:space="0" w:color="auto"/>
            </w:tcBorders>
            <w:vAlign w:val="center"/>
            <w:hideMark/>
          </w:tcPr>
          <w:p w:rsidR="002A5C0C" w:rsidRPr="006F71A4" w:rsidRDefault="002A5C0C" w:rsidP="003248EF">
            <w:pPr>
              <w:jc w:val="center"/>
              <w:rPr>
                <w:rFonts w:cs="Arial"/>
                <w:color w:val="000000"/>
              </w:rPr>
            </w:pPr>
            <w:r>
              <w:rPr>
                <w:rFonts w:cs="Arial"/>
                <w:color w:val="000000"/>
              </w:rPr>
              <w:t>Zone réception</w:t>
            </w:r>
          </w:p>
        </w:tc>
        <w:tc>
          <w:tcPr>
            <w:tcW w:w="2131" w:type="dxa"/>
            <w:tcBorders>
              <w:top w:val="single" w:sz="4" w:space="0" w:color="auto"/>
              <w:left w:val="single" w:sz="4" w:space="0" w:color="auto"/>
              <w:bottom w:val="single" w:sz="4" w:space="0" w:color="auto"/>
              <w:right w:val="single" w:sz="4" w:space="0" w:color="auto"/>
            </w:tcBorders>
            <w:vAlign w:val="center"/>
          </w:tcPr>
          <w:p w:rsidR="002A5C0C" w:rsidRPr="00094636" w:rsidRDefault="002A5C0C" w:rsidP="003248EF">
            <w:pPr>
              <w:spacing w:before="40" w:after="40"/>
              <w:jc w:val="center"/>
              <w:rPr>
                <w:rFonts w:cs="Arial"/>
                <w:lang w:val="fr-CA"/>
              </w:rPr>
            </w:pPr>
            <w:r w:rsidRPr="00094636">
              <w:rPr>
                <w:rFonts w:cs="Arial"/>
                <w:lang w:val="fr-CA"/>
              </w:rPr>
              <w:t>288T</w:t>
            </w:r>
          </w:p>
        </w:tc>
        <w:tc>
          <w:tcPr>
            <w:tcW w:w="1984" w:type="dxa"/>
            <w:tcBorders>
              <w:top w:val="single" w:sz="4" w:space="0" w:color="auto"/>
              <w:left w:val="single" w:sz="4" w:space="0" w:color="auto"/>
              <w:bottom w:val="single" w:sz="4" w:space="0" w:color="auto"/>
              <w:right w:val="single" w:sz="4" w:space="0" w:color="auto"/>
            </w:tcBorders>
            <w:vAlign w:val="center"/>
          </w:tcPr>
          <w:p w:rsidR="002A5C0C" w:rsidRPr="00094636" w:rsidRDefault="002A5C0C" w:rsidP="003248EF">
            <w:pPr>
              <w:jc w:val="center"/>
              <w:rPr>
                <w:rFonts w:cs="Arial"/>
                <w:color w:val="000000"/>
              </w:rPr>
            </w:pPr>
            <w:r w:rsidRPr="00094636">
              <w:rPr>
                <w:rFonts w:cs="Arial"/>
                <w:color w:val="000000"/>
              </w:rPr>
              <w:t>Suez</w:t>
            </w:r>
          </w:p>
        </w:tc>
        <w:tc>
          <w:tcPr>
            <w:tcW w:w="2113" w:type="dxa"/>
            <w:tcBorders>
              <w:top w:val="single" w:sz="4" w:space="0" w:color="auto"/>
              <w:left w:val="single" w:sz="4" w:space="0" w:color="auto"/>
              <w:bottom w:val="single" w:sz="4" w:space="0" w:color="auto"/>
              <w:right w:val="single" w:sz="4" w:space="0" w:color="auto"/>
            </w:tcBorders>
            <w:vAlign w:val="center"/>
          </w:tcPr>
          <w:p w:rsidR="002A5C0C" w:rsidRPr="00094636" w:rsidRDefault="002A5C0C" w:rsidP="003248EF">
            <w:pPr>
              <w:jc w:val="center"/>
              <w:rPr>
                <w:rFonts w:cs="Arial"/>
                <w:color w:val="000000"/>
              </w:rPr>
            </w:pPr>
            <w:r w:rsidRPr="00094636">
              <w:rPr>
                <w:rFonts w:cs="Arial"/>
                <w:color w:val="000000"/>
              </w:rPr>
              <w:t>Suez</w:t>
            </w:r>
          </w:p>
        </w:tc>
        <w:tc>
          <w:tcPr>
            <w:tcW w:w="2798" w:type="dxa"/>
            <w:tcBorders>
              <w:top w:val="single" w:sz="4" w:space="0" w:color="auto"/>
              <w:left w:val="single" w:sz="4" w:space="0" w:color="auto"/>
              <w:bottom w:val="single" w:sz="4" w:space="0" w:color="auto"/>
              <w:right w:val="single" w:sz="4" w:space="0" w:color="auto"/>
            </w:tcBorders>
            <w:vAlign w:val="center"/>
            <w:hideMark/>
          </w:tcPr>
          <w:p w:rsidR="002A5C0C" w:rsidRPr="00094636" w:rsidRDefault="002A5C0C" w:rsidP="003248EF">
            <w:pPr>
              <w:jc w:val="center"/>
              <w:rPr>
                <w:rFonts w:cs="Arial"/>
                <w:color w:val="000000"/>
              </w:rPr>
            </w:pPr>
            <w:r w:rsidRPr="00094636">
              <w:rPr>
                <w:rFonts w:cs="Arial"/>
                <w:color w:val="000000"/>
              </w:rPr>
              <w:t>recyclage</w:t>
            </w:r>
          </w:p>
        </w:tc>
      </w:tr>
      <w:tr w:rsidR="002A5C0C" w:rsidRPr="00516C5E" w:rsidTr="003248EF">
        <w:trPr>
          <w:cantSplit/>
          <w:trHeight w:val="340"/>
          <w:jc w:val="center"/>
        </w:trPr>
        <w:tc>
          <w:tcPr>
            <w:tcW w:w="2406" w:type="dxa"/>
            <w:tcBorders>
              <w:top w:val="single" w:sz="4" w:space="0" w:color="auto"/>
              <w:left w:val="single" w:sz="4" w:space="0" w:color="auto"/>
              <w:bottom w:val="single" w:sz="4" w:space="0" w:color="auto"/>
              <w:right w:val="single" w:sz="4" w:space="0" w:color="auto"/>
            </w:tcBorders>
            <w:vAlign w:val="center"/>
            <w:hideMark/>
          </w:tcPr>
          <w:p w:rsidR="002A5C0C" w:rsidRPr="006F71A4" w:rsidRDefault="002A5C0C" w:rsidP="003248EF">
            <w:pPr>
              <w:spacing w:before="40" w:after="40"/>
              <w:rPr>
                <w:rFonts w:cs="Arial"/>
                <w:color w:val="000000"/>
              </w:rPr>
            </w:pPr>
            <w:r w:rsidRPr="006F71A4">
              <w:rPr>
                <w:rFonts w:cs="Arial"/>
                <w:color w:val="000000"/>
              </w:rPr>
              <w:t>déchet souple PVC</w:t>
            </w:r>
          </w:p>
        </w:tc>
        <w:tc>
          <w:tcPr>
            <w:tcW w:w="1264" w:type="dxa"/>
            <w:tcBorders>
              <w:top w:val="single" w:sz="4" w:space="0" w:color="auto"/>
              <w:left w:val="single" w:sz="4" w:space="0" w:color="auto"/>
              <w:bottom w:val="single" w:sz="4" w:space="0" w:color="auto"/>
              <w:right w:val="single" w:sz="4" w:space="0" w:color="auto"/>
            </w:tcBorders>
            <w:vAlign w:val="center"/>
            <w:hideMark/>
          </w:tcPr>
          <w:p w:rsidR="002A5C0C" w:rsidRPr="006F71A4" w:rsidRDefault="002A5C0C" w:rsidP="003248EF">
            <w:pPr>
              <w:spacing w:before="40" w:after="40"/>
              <w:jc w:val="center"/>
              <w:rPr>
                <w:rFonts w:cs="Arial"/>
                <w:color w:val="000000"/>
              </w:rPr>
            </w:pPr>
            <w:r w:rsidRPr="006F71A4">
              <w:rPr>
                <w:rFonts w:cs="Arial"/>
                <w:color w:val="000000"/>
              </w:rPr>
              <w:t>casier</w:t>
            </w:r>
            <w:r>
              <w:rPr>
                <w:rFonts w:cs="Arial"/>
                <w:color w:val="000000"/>
              </w:rPr>
              <w:t>s</w:t>
            </w:r>
          </w:p>
        </w:tc>
        <w:tc>
          <w:tcPr>
            <w:tcW w:w="1550" w:type="dxa"/>
            <w:tcBorders>
              <w:top w:val="single" w:sz="4" w:space="0" w:color="auto"/>
              <w:left w:val="single" w:sz="4" w:space="0" w:color="auto"/>
              <w:bottom w:val="single" w:sz="4" w:space="0" w:color="auto"/>
              <w:right w:val="single" w:sz="4" w:space="0" w:color="auto"/>
            </w:tcBorders>
            <w:vAlign w:val="center"/>
            <w:hideMark/>
          </w:tcPr>
          <w:p w:rsidR="002A5C0C" w:rsidRPr="006F71A4" w:rsidRDefault="002A5C0C" w:rsidP="003248EF">
            <w:pPr>
              <w:jc w:val="center"/>
              <w:rPr>
                <w:rFonts w:cs="Arial"/>
                <w:color w:val="000000"/>
              </w:rPr>
            </w:pPr>
            <w:r w:rsidRPr="006F71A4">
              <w:rPr>
                <w:rFonts w:cs="Arial"/>
                <w:color w:val="000000"/>
              </w:rPr>
              <w:t>parking</w:t>
            </w:r>
          </w:p>
        </w:tc>
        <w:tc>
          <w:tcPr>
            <w:tcW w:w="2131" w:type="dxa"/>
            <w:tcBorders>
              <w:top w:val="single" w:sz="4" w:space="0" w:color="auto"/>
              <w:left w:val="single" w:sz="4" w:space="0" w:color="auto"/>
              <w:bottom w:val="single" w:sz="4" w:space="0" w:color="auto"/>
              <w:right w:val="single" w:sz="4" w:space="0" w:color="auto"/>
            </w:tcBorders>
            <w:vAlign w:val="center"/>
          </w:tcPr>
          <w:p w:rsidR="002A5C0C" w:rsidRPr="00094636" w:rsidRDefault="002A5C0C" w:rsidP="003248EF">
            <w:pPr>
              <w:spacing w:before="40" w:after="40"/>
              <w:jc w:val="center"/>
              <w:rPr>
                <w:rFonts w:cs="Arial"/>
              </w:rPr>
            </w:pPr>
            <w:r w:rsidRPr="00094636">
              <w:rPr>
                <w:rFonts w:cs="Arial"/>
              </w:rPr>
              <w:t>9T</w:t>
            </w:r>
          </w:p>
        </w:tc>
        <w:tc>
          <w:tcPr>
            <w:tcW w:w="1984" w:type="dxa"/>
            <w:tcBorders>
              <w:top w:val="single" w:sz="4" w:space="0" w:color="auto"/>
              <w:left w:val="single" w:sz="4" w:space="0" w:color="auto"/>
              <w:bottom w:val="single" w:sz="4" w:space="0" w:color="auto"/>
              <w:right w:val="single" w:sz="4" w:space="0" w:color="auto"/>
            </w:tcBorders>
            <w:vAlign w:val="center"/>
          </w:tcPr>
          <w:p w:rsidR="002A5C0C" w:rsidRPr="00094636" w:rsidRDefault="002A5C0C" w:rsidP="003248EF">
            <w:pPr>
              <w:jc w:val="center"/>
              <w:rPr>
                <w:rFonts w:cs="Arial"/>
                <w:color w:val="000000"/>
              </w:rPr>
            </w:pPr>
            <w:r w:rsidRPr="00094636">
              <w:rPr>
                <w:rFonts w:cs="Arial"/>
                <w:color w:val="000000"/>
              </w:rPr>
              <w:t>Suez</w:t>
            </w:r>
          </w:p>
        </w:tc>
        <w:tc>
          <w:tcPr>
            <w:tcW w:w="2113" w:type="dxa"/>
            <w:tcBorders>
              <w:top w:val="single" w:sz="4" w:space="0" w:color="auto"/>
              <w:left w:val="single" w:sz="4" w:space="0" w:color="auto"/>
              <w:bottom w:val="single" w:sz="4" w:space="0" w:color="auto"/>
              <w:right w:val="single" w:sz="4" w:space="0" w:color="auto"/>
            </w:tcBorders>
            <w:vAlign w:val="center"/>
          </w:tcPr>
          <w:p w:rsidR="002A5C0C" w:rsidRPr="00094636" w:rsidRDefault="002A5C0C" w:rsidP="003248EF">
            <w:pPr>
              <w:jc w:val="center"/>
              <w:rPr>
                <w:rFonts w:cs="Arial"/>
                <w:color w:val="000000"/>
              </w:rPr>
            </w:pPr>
            <w:r w:rsidRPr="00094636">
              <w:rPr>
                <w:rFonts w:cs="Arial"/>
                <w:color w:val="000000"/>
              </w:rPr>
              <w:t>Suez</w:t>
            </w:r>
          </w:p>
        </w:tc>
        <w:tc>
          <w:tcPr>
            <w:tcW w:w="2798" w:type="dxa"/>
            <w:tcBorders>
              <w:top w:val="single" w:sz="4" w:space="0" w:color="auto"/>
              <w:left w:val="single" w:sz="4" w:space="0" w:color="auto"/>
              <w:bottom w:val="single" w:sz="4" w:space="0" w:color="auto"/>
              <w:right w:val="single" w:sz="4" w:space="0" w:color="auto"/>
            </w:tcBorders>
            <w:vAlign w:val="center"/>
            <w:hideMark/>
          </w:tcPr>
          <w:p w:rsidR="002A5C0C" w:rsidRPr="00094636" w:rsidRDefault="002A5C0C" w:rsidP="003248EF">
            <w:pPr>
              <w:jc w:val="center"/>
              <w:rPr>
                <w:rFonts w:cs="Arial"/>
                <w:color w:val="000000"/>
              </w:rPr>
            </w:pPr>
            <w:r w:rsidRPr="00094636">
              <w:rPr>
                <w:rFonts w:cs="Arial"/>
                <w:color w:val="000000"/>
              </w:rPr>
              <w:t>recyclage</w:t>
            </w:r>
          </w:p>
        </w:tc>
      </w:tr>
      <w:tr w:rsidR="002A5C0C" w:rsidRPr="00516C5E" w:rsidTr="003248EF">
        <w:trPr>
          <w:cantSplit/>
          <w:trHeight w:val="340"/>
          <w:jc w:val="center"/>
        </w:trPr>
        <w:tc>
          <w:tcPr>
            <w:tcW w:w="2406" w:type="dxa"/>
            <w:tcBorders>
              <w:top w:val="single" w:sz="4" w:space="0" w:color="auto"/>
              <w:left w:val="single" w:sz="4" w:space="0" w:color="auto"/>
              <w:bottom w:val="single" w:sz="4" w:space="0" w:color="auto"/>
              <w:right w:val="single" w:sz="4" w:space="0" w:color="auto"/>
            </w:tcBorders>
            <w:vAlign w:val="center"/>
            <w:hideMark/>
          </w:tcPr>
          <w:p w:rsidR="002A5C0C" w:rsidRPr="006F71A4" w:rsidRDefault="002A5C0C" w:rsidP="003248EF">
            <w:pPr>
              <w:spacing w:before="40" w:after="40"/>
              <w:rPr>
                <w:rFonts w:cs="Arial"/>
                <w:color w:val="000000"/>
              </w:rPr>
            </w:pPr>
            <w:r w:rsidRPr="006F71A4">
              <w:rPr>
                <w:rFonts w:cs="Arial"/>
                <w:color w:val="000000"/>
              </w:rPr>
              <w:t xml:space="preserve">PVC broyé </w:t>
            </w:r>
            <w:r>
              <w:rPr>
                <w:rFonts w:cs="Arial"/>
                <w:color w:val="000000"/>
              </w:rPr>
              <w:t xml:space="preserve">par </w:t>
            </w:r>
            <w:proofErr w:type="spellStart"/>
            <w:r>
              <w:rPr>
                <w:rFonts w:cs="Arial"/>
                <w:color w:val="000000"/>
              </w:rPr>
              <w:t>Chaize</w:t>
            </w:r>
            <w:proofErr w:type="spellEnd"/>
            <w:r>
              <w:rPr>
                <w:rFonts w:cs="Arial"/>
                <w:color w:val="000000"/>
              </w:rPr>
              <w:t xml:space="preserve"> Environnement e</w:t>
            </w:r>
            <w:r w:rsidRPr="006F71A4">
              <w:rPr>
                <w:rFonts w:cs="Arial"/>
                <w:color w:val="000000"/>
              </w:rPr>
              <w:t>t utilisé sur site (réemploi)</w:t>
            </w:r>
          </w:p>
        </w:tc>
        <w:tc>
          <w:tcPr>
            <w:tcW w:w="1264" w:type="dxa"/>
            <w:tcBorders>
              <w:top w:val="single" w:sz="4" w:space="0" w:color="auto"/>
              <w:left w:val="single" w:sz="4" w:space="0" w:color="auto"/>
              <w:bottom w:val="single" w:sz="4" w:space="0" w:color="auto"/>
              <w:right w:val="single" w:sz="4" w:space="0" w:color="auto"/>
            </w:tcBorders>
            <w:vAlign w:val="center"/>
            <w:hideMark/>
          </w:tcPr>
          <w:p w:rsidR="002A5C0C" w:rsidRPr="006F71A4" w:rsidRDefault="002A5C0C" w:rsidP="003248EF">
            <w:pPr>
              <w:spacing w:before="40" w:after="40"/>
              <w:jc w:val="center"/>
              <w:rPr>
                <w:rFonts w:cs="Arial"/>
                <w:color w:val="000000"/>
              </w:rPr>
            </w:pPr>
            <w:proofErr w:type="spellStart"/>
            <w:r w:rsidRPr="006F71A4">
              <w:rPr>
                <w:rFonts w:cs="Arial"/>
                <w:color w:val="000000"/>
              </w:rPr>
              <w:t>big</w:t>
            </w:r>
            <w:proofErr w:type="spellEnd"/>
            <w:r w:rsidRPr="006F71A4">
              <w:rPr>
                <w:rFonts w:cs="Arial"/>
                <w:color w:val="000000"/>
              </w:rPr>
              <w:t xml:space="preserve"> bag</w:t>
            </w:r>
          </w:p>
        </w:tc>
        <w:tc>
          <w:tcPr>
            <w:tcW w:w="1550" w:type="dxa"/>
            <w:tcBorders>
              <w:top w:val="single" w:sz="4" w:space="0" w:color="auto"/>
              <w:left w:val="single" w:sz="4" w:space="0" w:color="auto"/>
              <w:bottom w:val="single" w:sz="4" w:space="0" w:color="auto"/>
              <w:right w:val="single" w:sz="4" w:space="0" w:color="auto"/>
            </w:tcBorders>
            <w:vAlign w:val="center"/>
            <w:hideMark/>
          </w:tcPr>
          <w:p w:rsidR="002A5C0C" w:rsidRPr="006F71A4" w:rsidRDefault="002A5C0C" w:rsidP="003248EF">
            <w:pPr>
              <w:jc w:val="center"/>
              <w:rPr>
                <w:rFonts w:cs="Arial"/>
                <w:color w:val="000000"/>
              </w:rPr>
            </w:pPr>
            <w:r>
              <w:rPr>
                <w:rFonts w:cs="Arial"/>
                <w:color w:val="000000"/>
              </w:rPr>
              <w:t>Magasin 1 et 2</w:t>
            </w:r>
          </w:p>
        </w:tc>
        <w:tc>
          <w:tcPr>
            <w:tcW w:w="2131" w:type="dxa"/>
            <w:tcBorders>
              <w:top w:val="single" w:sz="4" w:space="0" w:color="auto"/>
              <w:left w:val="single" w:sz="4" w:space="0" w:color="auto"/>
              <w:bottom w:val="single" w:sz="4" w:space="0" w:color="auto"/>
              <w:right w:val="single" w:sz="4" w:space="0" w:color="auto"/>
            </w:tcBorders>
            <w:vAlign w:val="center"/>
          </w:tcPr>
          <w:p w:rsidR="002A5C0C" w:rsidRPr="00094636" w:rsidRDefault="002A5C0C" w:rsidP="003248EF">
            <w:pPr>
              <w:spacing w:before="40" w:after="40"/>
              <w:jc w:val="center"/>
              <w:rPr>
                <w:rFonts w:cs="Arial"/>
              </w:rPr>
            </w:pPr>
            <w:r w:rsidRPr="00094636">
              <w:rPr>
                <w:rFonts w:cs="Arial"/>
              </w:rPr>
              <w:t>116T</w:t>
            </w:r>
          </w:p>
        </w:tc>
        <w:tc>
          <w:tcPr>
            <w:tcW w:w="1984" w:type="dxa"/>
            <w:tcBorders>
              <w:top w:val="single" w:sz="4" w:space="0" w:color="auto"/>
              <w:left w:val="single" w:sz="4" w:space="0" w:color="auto"/>
              <w:bottom w:val="single" w:sz="4" w:space="0" w:color="auto"/>
              <w:right w:val="single" w:sz="4" w:space="0" w:color="auto"/>
            </w:tcBorders>
            <w:vAlign w:val="center"/>
            <w:hideMark/>
          </w:tcPr>
          <w:p w:rsidR="002A5C0C" w:rsidRPr="00094636" w:rsidRDefault="002A5C0C" w:rsidP="003248EF">
            <w:pPr>
              <w:jc w:val="center"/>
              <w:rPr>
                <w:rFonts w:cs="Arial"/>
                <w:color w:val="000000"/>
              </w:rPr>
            </w:pPr>
            <w:r w:rsidRPr="00094636">
              <w:rPr>
                <w:rFonts w:cs="Arial"/>
                <w:color w:val="000000"/>
              </w:rPr>
              <w:t>/</w:t>
            </w:r>
          </w:p>
        </w:tc>
        <w:tc>
          <w:tcPr>
            <w:tcW w:w="2113" w:type="dxa"/>
            <w:tcBorders>
              <w:top w:val="single" w:sz="4" w:space="0" w:color="auto"/>
              <w:left w:val="single" w:sz="4" w:space="0" w:color="auto"/>
              <w:bottom w:val="single" w:sz="4" w:space="0" w:color="auto"/>
              <w:right w:val="single" w:sz="4" w:space="0" w:color="auto"/>
            </w:tcBorders>
            <w:vAlign w:val="center"/>
            <w:hideMark/>
          </w:tcPr>
          <w:p w:rsidR="002A5C0C" w:rsidRPr="00094636" w:rsidRDefault="002A5C0C" w:rsidP="003248EF">
            <w:pPr>
              <w:jc w:val="center"/>
              <w:rPr>
                <w:rFonts w:cs="Arial"/>
                <w:color w:val="000000"/>
              </w:rPr>
            </w:pPr>
            <w:r w:rsidRPr="00094636">
              <w:rPr>
                <w:rFonts w:cs="Arial"/>
                <w:color w:val="000000"/>
              </w:rPr>
              <w:t>/</w:t>
            </w:r>
          </w:p>
        </w:tc>
        <w:tc>
          <w:tcPr>
            <w:tcW w:w="2798" w:type="dxa"/>
            <w:tcBorders>
              <w:top w:val="single" w:sz="4" w:space="0" w:color="auto"/>
              <w:left w:val="single" w:sz="4" w:space="0" w:color="auto"/>
              <w:bottom w:val="single" w:sz="4" w:space="0" w:color="auto"/>
              <w:right w:val="single" w:sz="4" w:space="0" w:color="auto"/>
            </w:tcBorders>
            <w:vAlign w:val="center"/>
            <w:hideMark/>
          </w:tcPr>
          <w:p w:rsidR="002A5C0C" w:rsidRPr="00094636" w:rsidRDefault="002A5C0C" w:rsidP="003248EF">
            <w:pPr>
              <w:jc w:val="center"/>
              <w:rPr>
                <w:rFonts w:cs="Arial"/>
                <w:color w:val="000000"/>
              </w:rPr>
            </w:pPr>
            <w:r w:rsidRPr="00094636">
              <w:rPr>
                <w:rFonts w:cs="Arial"/>
                <w:color w:val="000000"/>
              </w:rPr>
              <w:t>réemploi</w:t>
            </w:r>
          </w:p>
        </w:tc>
      </w:tr>
      <w:tr w:rsidR="002A5C0C" w:rsidRPr="00516C5E" w:rsidTr="003248EF">
        <w:trPr>
          <w:cantSplit/>
          <w:trHeight w:val="340"/>
          <w:jc w:val="center"/>
        </w:trPr>
        <w:tc>
          <w:tcPr>
            <w:tcW w:w="2406" w:type="dxa"/>
            <w:tcBorders>
              <w:top w:val="single" w:sz="4" w:space="0" w:color="auto"/>
              <w:left w:val="single" w:sz="4" w:space="0" w:color="auto"/>
              <w:bottom w:val="single" w:sz="4" w:space="0" w:color="auto"/>
              <w:right w:val="single" w:sz="4" w:space="0" w:color="auto"/>
            </w:tcBorders>
            <w:vAlign w:val="center"/>
          </w:tcPr>
          <w:p w:rsidR="002A5C0C" w:rsidRPr="006F71A4" w:rsidRDefault="002A5C0C" w:rsidP="003248EF">
            <w:pPr>
              <w:spacing w:before="40" w:after="40"/>
              <w:rPr>
                <w:rFonts w:cs="Arial"/>
                <w:color w:val="000000"/>
              </w:rPr>
            </w:pPr>
            <w:bookmarkStart w:id="30" w:name="_Hlk106372111"/>
            <w:r>
              <w:rPr>
                <w:rFonts w:cs="Arial"/>
                <w:color w:val="000000"/>
              </w:rPr>
              <w:t>Déchet Pvc free</w:t>
            </w:r>
          </w:p>
        </w:tc>
        <w:tc>
          <w:tcPr>
            <w:tcW w:w="1264" w:type="dxa"/>
            <w:tcBorders>
              <w:top w:val="single" w:sz="4" w:space="0" w:color="auto"/>
              <w:left w:val="single" w:sz="4" w:space="0" w:color="auto"/>
              <w:bottom w:val="single" w:sz="4" w:space="0" w:color="auto"/>
              <w:right w:val="single" w:sz="4" w:space="0" w:color="auto"/>
            </w:tcBorders>
            <w:vAlign w:val="center"/>
          </w:tcPr>
          <w:p w:rsidR="002A5C0C" w:rsidRPr="006F71A4" w:rsidRDefault="002A5C0C" w:rsidP="003248EF">
            <w:pPr>
              <w:spacing w:before="40" w:after="40"/>
              <w:jc w:val="center"/>
              <w:rPr>
                <w:rFonts w:cs="Arial"/>
                <w:color w:val="000000"/>
              </w:rPr>
            </w:pPr>
            <w:r>
              <w:rPr>
                <w:rFonts w:cs="Arial"/>
                <w:color w:val="000000"/>
              </w:rPr>
              <w:t>bennes</w:t>
            </w:r>
          </w:p>
        </w:tc>
        <w:tc>
          <w:tcPr>
            <w:tcW w:w="1550" w:type="dxa"/>
            <w:tcBorders>
              <w:top w:val="single" w:sz="4" w:space="0" w:color="auto"/>
              <w:left w:val="single" w:sz="4" w:space="0" w:color="auto"/>
              <w:bottom w:val="single" w:sz="4" w:space="0" w:color="auto"/>
              <w:right w:val="single" w:sz="4" w:space="0" w:color="auto"/>
            </w:tcBorders>
            <w:vAlign w:val="center"/>
          </w:tcPr>
          <w:p w:rsidR="002A5C0C" w:rsidRPr="006F71A4" w:rsidRDefault="002A5C0C" w:rsidP="003248EF">
            <w:pPr>
              <w:jc w:val="center"/>
              <w:rPr>
                <w:rFonts w:cs="Arial"/>
                <w:color w:val="000000"/>
              </w:rPr>
            </w:pPr>
            <w:r>
              <w:rPr>
                <w:rFonts w:cs="Arial"/>
                <w:color w:val="000000"/>
              </w:rPr>
              <w:t>parking</w:t>
            </w:r>
          </w:p>
        </w:tc>
        <w:tc>
          <w:tcPr>
            <w:tcW w:w="2131" w:type="dxa"/>
            <w:tcBorders>
              <w:top w:val="single" w:sz="4" w:space="0" w:color="auto"/>
              <w:left w:val="single" w:sz="4" w:space="0" w:color="auto"/>
              <w:bottom w:val="single" w:sz="4" w:space="0" w:color="auto"/>
              <w:right w:val="single" w:sz="4" w:space="0" w:color="auto"/>
            </w:tcBorders>
            <w:vAlign w:val="center"/>
          </w:tcPr>
          <w:p w:rsidR="002A5C0C" w:rsidRPr="00094636" w:rsidRDefault="002A5C0C" w:rsidP="003248EF">
            <w:pPr>
              <w:spacing w:before="40" w:after="40"/>
              <w:jc w:val="center"/>
              <w:rPr>
                <w:rFonts w:cs="Arial"/>
              </w:rPr>
            </w:pPr>
            <w:r w:rsidRPr="00094636">
              <w:rPr>
                <w:rFonts w:cs="Arial"/>
              </w:rPr>
              <w:t>111T</w:t>
            </w:r>
          </w:p>
        </w:tc>
        <w:tc>
          <w:tcPr>
            <w:tcW w:w="1984" w:type="dxa"/>
            <w:tcBorders>
              <w:top w:val="single" w:sz="4" w:space="0" w:color="auto"/>
              <w:left w:val="single" w:sz="4" w:space="0" w:color="auto"/>
              <w:bottom w:val="single" w:sz="4" w:space="0" w:color="auto"/>
              <w:right w:val="single" w:sz="4" w:space="0" w:color="auto"/>
            </w:tcBorders>
            <w:vAlign w:val="center"/>
          </w:tcPr>
          <w:p w:rsidR="002A5C0C" w:rsidRPr="00094636" w:rsidRDefault="002A5C0C" w:rsidP="003248EF">
            <w:pPr>
              <w:jc w:val="center"/>
              <w:rPr>
                <w:rFonts w:cs="Arial"/>
                <w:color w:val="000000"/>
              </w:rPr>
            </w:pPr>
            <w:r w:rsidRPr="00094636">
              <w:rPr>
                <w:rFonts w:cs="Arial"/>
                <w:color w:val="000000"/>
              </w:rPr>
              <w:t>PAPREC</w:t>
            </w:r>
          </w:p>
        </w:tc>
        <w:tc>
          <w:tcPr>
            <w:tcW w:w="2113" w:type="dxa"/>
            <w:tcBorders>
              <w:top w:val="single" w:sz="4" w:space="0" w:color="auto"/>
              <w:left w:val="single" w:sz="4" w:space="0" w:color="auto"/>
              <w:bottom w:val="single" w:sz="4" w:space="0" w:color="auto"/>
              <w:right w:val="single" w:sz="4" w:space="0" w:color="auto"/>
            </w:tcBorders>
            <w:vAlign w:val="center"/>
          </w:tcPr>
          <w:p w:rsidR="002A5C0C" w:rsidRPr="00094636" w:rsidRDefault="002A5C0C" w:rsidP="003248EF">
            <w:pPr>
              <w:jc w:val="center"/>
              <w:rPr>
                <w:rFonts w:cs="Arial"/>
                <w:color w:val="000000"/>
              </w:rPr>
            </w:pPr>
            <w:r w:rsidRPr="00094636">
              <w:rPr>
                <w:rFonts w:cs="Arial"/>
                <w:color w:val="000000"/>
              </w:rPr>
              <w:t>PAPREC</w:t>
            </w:r>
          </w:p>
        </w:tc>
        <w:tc>
          <w:tcPr>
            <w:tcW w:w="2798" w:type="dxa"/>
            <w:tcBorders>
              <w:top w:val="single" w:sz="4" w:space="0" w:color="auto"/>
              <w:left w:val="single" w:sz="4" w:space="0" w:color="auto"/>
              <w:bottom w:val="single" w:sz="4" w:space="0" w:color="auto"/>
              <w:right w:val="single" w:sz="4" w:space="0" w:color="auto"/>
            </w:tcBorders>
            <w:vAlign w:val="center"/>
          </w:tcPr>
          <w:p w:rsidR="002A5C0C" w:rsidRPr="00094636" w:rsidRDefault="002A5C0C" w:rsidP="003248EF">
            <w:pPr>
              <w:jc w:val="center"/>
              <w:rPr>
                <w:rFonts w:cs="Arial"/>
                <w:color w:val="000000"/>
              </w:rPr>
            </w:pPr>
            <w:r w:rsidRPr="00094636">
              <w:rPr>
                <w:rFonts w:cs="Arial"/>
                <w:color w:val="000000"/>
              </w:rPr>
              <w:t>enfouissement</w:t>
            </w:r>
          </w:p>
        </w:tc>
      </w:tr>
      <w:bookmarkEnd w:id="30"/>
      <w:tr w:rsidR="002A5C0C" w:rsidRPr="00516C5E" w:rsidTr="003248EF">
        <w:trPr>
          <w:cantSplit/>
          <w:trHeight w:val="340"/>
          <w:jc w:val="center"/>
        </w:trPr>
        <w:tc>
          <w:tcPr>
            <w:tcW w:w="2406" w:type="dxa"/>
            <w:tcBorders>
              <w:top w:val="single" w:sz="4" w:space="0" w:color="auto"/>
              <w:left w:val="single" w:sz="4" w:space="0" w:color="auto"/>
              <w:bottom w:val="single" w:sz="4" w:space="0" w:color="auto"/>
              <w:right w:val="single" w:sz="4" w:space="0" w:color="auto"/>
            </w:tcBorders>
            <w:vAlign w:val="center"/>
          </w:tcPr>
          <w:p w:rsidR="002A5C0C" w:rsidRPr="006F71A4" w:rsidRDefault="002A5C0C" w:rsidP="003248EF">
            <w:pPr>
              <w:spacing w:before="40" w:after="40"/>
              <w:rPr>
                <w:rFonts w:cs="Arial"/>
                <w:color w:val="000000"/>
              </w:rPr>
            </w:pPr>
            <w:r>
              <w:rPr>
                <w:rFonts w:cs="Arial"/>
                <w:color w:val="000000"/>
              </w:rPr>
              <w:t>Déchet Pvc free</w:t>
            </w:r>
          </w:p>
        </w:tc>
        <w:tc>
          <w:tcPr>
            <w:tcW w:w="1264" w:type="dxa"/>
            <w:tcBorders>
              <w:top w:val="single" w:sz="4" w:space="0" w:color="auto"/>
              <w:left w:val="single" w:sz="4" w:space="0" w:color="auto"/>
              <w:bottom w:val="single" w:sz="4" w:space="0" w:color="auto"/>
              <w:right w:val="single" w:sz="4" w:space="0" w:color="auto"/>
            </w:tcBorders>
            <w:vAlign w:val="center"/>
          </w:tcPr>
          <w:p w:rsidR="002A5C0C" w:rsidRPr="006F71A4" w:rsidRDefault="002A5C0C" w:rsidP="003248EF">
            <w:pPr>
              <w:spacing w:before="40" w:after="40"/>
              <w:jc w:val="center"/>
              <w:rPr>
                <w:rFonts w:cs="Arial"/>
                <w:color w:val="000000"/>
              </w:rPr>
            </w:pPr>
            <w:proofErr w:type="spellStart"/>
            <w:r>
              <w:rPr>
                <w:rFonts w:cs="Arial"/>
                <w:color w:val="000000"/>
              </w:rPr>
              <w:t>Big</w:t>
            </w:r>
            <w:proofErr w:type="spellEnd"/>
            <w:r>
              <w:rPr>
                <w:rFonts w:cs="Arial"/>
                <w:color w:val="000000"/>
              </w:rPr>
              <w:t xml:space="preserve"> bag</w:t>
            </w:r>
          </w:p>
        </w:tc>
        <w:tc>
          <w:tcPr>
            <w:tcW w:w="1550" w:type="dxa"/>
            <w:tcBorders>
              <w:top w:val="single" w:sz="4" w:space="0" w:color="auto"/>
              <w:left w:val="single" w:sz="4" w:space="0" w:color="auto"/>
              <w:bottom w:val="single" w:sz="4" w:space="0" w:color="auto"/>
              <w:right w:val="single" w:sz="4" w:space="0" w:color="auto"/>
            </w:tcBorders>
            <w:vAlign w:val="center"/>
          </w:tcPr>
          <w:p w:rsidR="002A5C0C" w:rsidRPr="006F71A4" w:rsidRDefault="002A5C0C" w:rsidP="003248EF">
            <w:pPr>
              <w:jc w:val="center"/>
              <w:rPr>
                <w:rFonts w:cs="Arial"/>
                <w:color w:val="000000"/>
              </w:rPr>
            </w:pPr>
            <w:r>
              <w:rPr>
                <w:rFonts w:cs="Arial"/>
                <w:color w:val="000000"/>
              </w:rPr>
              <w:t>parking</w:t>
            </w:r>
          </w:p>
        </w:tc>
        <w:tc>
          <w:tcPr>
            <w:tcW w:w="2131" w:type="dxa"/>
            <w:tcBorders>
              <w:top w:val="single" w:sz="4" w:space="0" w:color="auto"/>
              <w:left w:val="single" w:sz="4" w:space="0" w:color="auto"/>
              <w:bottom w:val="single" w:sz="4" w:space="0" w:color="auto"/>
              <w:right w:val="single" w:sz="4" w:space="0" w:color="auto"/>
            </w:tcBorders>
            <w:vAlign w:val="center"/>
          </w:tcPr>
          <w:p w:rsidR="002A5C0C" w:rsidRPr="00094636" w:rsidRDefault="002A5C0C" w:rsidP="003248EF">
            <w:pPr>
              <w:spacing w:before="40" w:after="40"/>
              <w:jc w:val="center"/>
              <w:rPr>
                <w:rFonts w:cs="Arial"/>
              </w:rPr>
            </w:pPr>
            <w:r w:rsidRPr="00094636">
              <w:rPr>
                <w:rFonts w:cs="Arial"/>
              </w:rPr>
              <w:t>56T</w:t>
            </w:r>
          </w:p>
        </w:tc>
        <w:tc>
          <w:tcPr>
            <w:tcW w:w="1984" w:type="dxa"/>
            <w:tcBorders>
              <w:top w:val="single" w:sz="4" w:space="0" w:color="auto"/>
              <w:left w:val="single" w:sz="4" w:space="0" w:color="auto"/>
              <w:bottom w:val="single" w:sz="4" w:space="0" w:color="auto"/>
              <w:right w:val="single" w:sz="4" w:space="0" w:color="auto"/>
            </w:tcBorders>
            <w:vAlign w:val="center"/>
          </w:tcPr>
          <w:p w:rsidR="002A5C0C" w:rsidRPr="00094636" w:rsidRDefault="002A5C0C" w:rsidP="003248EF">
            <w:pPr>
              <w:jc w:val="center"/>
              <w:rPr>
                <w:rFonts w:cs="Arial"/>
                <w:color w:val="000000"/>
              </w:rPr>
            </w:pPr>
            <w:r w:rsidRPr="00094636">
              <w:rPr>
                <w:rFonts w:cs="Arial"/>
                <w:color w:val="000000"/>
              </w:rPr>
              <w:t>VEOLIA</w:t>
            </w:r>
          </w:p>
        </w:tc>
        <w:tc>
          <w:tcPr>
            <w:tcW w:w="2113" w:type="dxa"/>
            <w:tcBorders>
              <w:top w:val="single" w:sz="4" w:space="0" w:color="auto"/>
              <w:left w:val="single" w:sz="4" w:space="0" w:color="auto"/>
              <w:bottom w:val="single" w:sz="4" w:space="0" w:color="auto"/>
              <w:right w:val="single" w:sz="4" w:space="0" w:color="auto"/>
            </w:tcBorders>
            <w:vAlign w:val="center"/>
          </w:tcPr>
          <w:p w:rsidR="002A5C0C" w:rsidRPr="00094636" w:rsidRDefault="002A5C0C" w:rsidP="003248EF">
            <w:pPr>
              <w:jc w:val="center"/>
              <w:rPr>
                <w:rFonts w:cs="Arial"/>
                <w:color w:val="000000"/>
              </w:rPr>
            </w:pPr>
            <w:r w:rsidRPr="00094636">
              <w:rPr>
                <w:rFonts w:cs="Arial"/>
                <w:color w:val="000000"/>
              </w:rPr>
              <w:t>VEOLIA</w:t>
            </w:r>
          </w:p>
        </w:tc>
        <w:tc>
          <w:tcPr>
            <w:tcW w:w="2798" w:type="dxa"/>
            <w:tcBorders>
              <w:top w:val="single" w:sz="4" w:space="0" w:color="auto"/>
              <w:left w:val="single" w:sz="4" w:space="0" w:color="auto"/>
              <w:bottom w:val="single" w:sz="4" w:space="0" w:color="auto"/>
              <w:right w:val="single" w:sz="4" w:space="0" w:color="auto"/>
            </w:tcBorders>
            <w:vAlign w:val="center"/>
          </w:tcPr>
          <w:p w:rsidR="002A5C0C" w:rsidRPr="00094636" w:rsidRDefault="002A5C0C" w:rsidP="003248EF">
            <w:pPr>
              <w:jc w:val="center"/>
              <w:rPr>
                <w:rFonts w:cs="Arial"/>
                <w:color w:val="000000"/>
              </w:rPr>
            </w:pPr>
            <w:r w:rsidRPr="00094636">
              <w:rPr>
                <w:rFonts w:cs="Arial"/>
                <w:color w:val="000000"/>
              </w:rPr>
              <w:t>recyclage</w:t>
            </w:r>
          </w:p>
        </w:tc>
      </w:tr>
      <w:tr w:rsidR="002A5C0C" w:rsidRPr="00516C5E" w:rsidTr="003248EF">
        <w:trPr>
          <w:cantSplit/>
          <w:trHeight w:val="340"/>
          <w:jc w:val="center"/>
        </w:trPr>
        <w:tc>
          <w:tcPr>
            <w:tcW w:w="2406" w:type="dxa"/>
            <w:tcBorders>
              <w:top w:val="single" w:sz="4" w:space="0" w:color="auto"/>
              <w:left w:val="single" w:sz="4" w:space="0" w:color="auto"/>
              <w:bottom w:val="single" w:sz="4" w:space="0" w:color="auto"/>
              <w:right w:val="single" w:sz="4" w:space="0" w:color="auto"/>
            </w:tcBorders>
            <w:vAlign w:val="center"/>
            <w:hideMark/>
          </w:tcPr>
          <w:p w:rsidR="002A5C0C" w:rsidRPr="006F71A4" w:rsidRDefault="002A5C0C" w:rsidP="003248EF">
            <w:pPr>
              <w:spacing w:before="40" w:after="40"/>
              <w:rPr>
                <w:rFonts w:cs="Arial"/>
                <w:color w:val="000000"/>
              </w:rPr>
            </w:pPr>
            <w:r w:rsidRPr="006F71A4">
              <w:rPr>
                <w:rFonts w:cs="Arial"/>
                <w:color w:val="000000"/>
              </w:rPr>
              <w:t xml:space="preserve">Sacs des </w:t>
            </w:r>
            <w:proofErr w:type="spellStart"/>
            <w:r w:rsidRPr="006F71A4">
              <w:rPr>
                <w:rFonts w:cs="Arial"/>
                <w:color w:val="000000"/>
              </w:rPr>
              <w:t>Bigs</w:t>
            </w:r>
            <w:proofErr w:type="spellEnd"/>
            <w:r w:rsidRPr="006F71A4">
              <w:rPr>
                <w:rFonts w:cs="Arial"/>
                <w:color w:val="000000"/>
              </w:rPr>
              <w:t xml:space="preserve"> Bag</w:t>
            </w:r>
          </w:p>
        </w:tc>
        <w:tc>
          <w:tcPr>
            <w:tcW w:w="1264" w:type="dxa"/>
            <w:tcBorders>
              <w:top w:val="single" w:sz="4" w:space="0" w:color="auto"/>
              <w:left w:val="single" w:sz="4" w:space="0" w:color="auto"/>
              <w:bottom w:val="single" w:sz="4" w:space="0" w:color="auto"/>
              <w:right w:val="single" w:sz="4" w:space="0" w:color="auto"/>
            </w:tcBorders>
            <w:vAlign w:val="center"/>
            <w:hideMark/>
          </w:tcPr>
          <w:p w:rsidR="002A5C0C" w:rsidRPr="006F71A4" w:rsidRDefault="002A5C0C" w:rsidP="003248EF">
            <w:pPr>
              <w:spacing w:before="40" w:after="40"/>
              <w:jc w:val="center"/>
              <w:rPr>
                <w:rFonts w:cs="Arial"/>
                <w:color w:val="000000"/>
              </w:rPr>
            </w:pPr>
            <w:r w:rsidRPr="006F71A4">
              <w:rPr>
                <w:rFonts w:cs="Arial"/>
                <w:color w:val="000000"/>
              </w:rPr>
              <w:t>Palette</w:t>
            </w:r>
          </w:p>
        </w:tc>
        <w:tc>
          <w:tcPr>
            <w:tcW w:w="1550" w:type="dxa"/>
            <w:tcBorders>
              <w:top w:val="single" w:sz="4" w:space="0" w:color="auto"/>
              <w:left w:val="single" w:sz="4" w:space="0" w:color="auto"/>
              <w:bottom w:val="single" w:sz="4" w:space="0" w:color="auto"/>
              <w:right w:val="single" w:sz="4" w:space="0" w:color="auto"/>
            </w:tcBorders>
            <w:vAlign w:val="center"/>
            <w:hideMark/>
          </w:tcPr>
          <w:p w:rsidR="002A5C0C" w:rsidRPr="006F71A4" w:rsidRDefault="002A5C0C" w:rsidP="003248EF">
            <w:pPr>
              <w:jc w:val="center"/>
              <w:rPr>
                <w:rFonts w:cs="Arial"/>
                <w:color w:val="000000"/>
              </w:rPr>
            </w:pPr>
            <w:r w:rsidRPr="006F71A4">
              <w:rPr>
                <w:rFonts w:cs="Arial"/>
                <w:color w:val="000000"/>
              </w:rPr>
              <w:t>parking</w:t>
            </w:r>
          </w:p>
        </w:tc>
        <w:tc>
          <w:tcPr>
            <w:tcW w:w="2131" w:type="dxa"/>
            <w:tcBorders>
              <w:top w:val="single" w:sz="4" w:space="0" w:color="auto"/>
              <w:left w:val="single" w:sz="4" w:space="0" w:color="auto"/>
              <w:bottom w:val="single" w:sz="4" w:space="0" w:color="auto"/>
              <w:right w:val="single" w:sz="4" w:space="0" w:color="auto"/>
            </w:tcBorders>
            <w:vAlign w:val="center"/>
          </w:tcPr>
          <w:p w:rsidR="002A5C0C" w:rsidRPr="00094636" w:rsidRDefault="002A5C0C" w:rsidP="003248EF">
            <w:pPr>
              <w:spacing w:before="40" w:after="40"/>
              <w:jc w:val="center"/>
              <w:rPr>
                <w:rFonts w:cs="Arial"/>
              </w:rPr>
            </w:pPr>
            <w:r w:rsidRPr="00094636">
              <w:rPr>
                <w:rFonts w:cs="Arial"/>
              </w:rPr>
              <w:t>2T</w:t>
            </w:r>
          </w:p>
        </w:tc>
        <w:tc>
          <w:tcPr>
            <w:tcW w:w="1984" w:type="dxa"/>
            <w:tcBorders>
              <w:top w:val="single" w:sz="4" w:space="0" w:color="auto"/>
              <w:left w:val="single" w:sz="4" w:space="0" w:color="auto"/>
              <w:bottom w:val="single" w:sz="4" w:space="0" w:color="auto"/>
              <w:right w:val="single" w:sz="4" w:space="0" w:color="auto"/>
            </w:tcBorders>
            <w:vAlign w:val="center"/>
            <w:hideMark/>
          </w:tcPr>
          <w:p w:rsidR="002A5C0C" w:rsidRPr="00094636" w:rsidRDefault="002A5C0C" w:rsidP="003248EF">
            <w:pPr>
              <w:jc w:val="center"/>
              <w:rPr>
                <w:rFonts w:cs="Arial"/>
                <w:color w:val="000000"/>
              </w:rPr>
            </w:pPr>
            <w:r w:rsidRPr="00094636">
              <w:rPr>
                <w:rFonts w:cs="Arial"/>
                <w:color w:val="000000"/>
              </w:rPr>
              <w:t>VEOLIA</w:t>
            </w:r>
          </w:p>
        </w:tc>
        <w:tc>
          <w:tcPr>
            <w:tcW w:w="2113" w:type="dxa"/>
            <w:tcBorders>
              <w:top w:val="single" w:sz="4" w:space="0" w:color="auto"/>
              <w:left w:val="single" w:sz="4" w:space="0" w:color="auto"/>
              <w:bottom w:val="single" w:sz="4" w:space="0" w:color="auto"/>
              <w:right w:val="single" w:sz="4" w:space="0" w:color="auto"/>
            </w:tcBorders>
            <w:vAlign w:val="center"/>
            <w:hideMark/>
          </w:tcPr>
          <w:p w:rsidR="002A5C0C" w:rsidRPr="00094636" w:rsidRDefault="002A5C0C" w:rsidP="003248EF">
            <w:pPr>
              <w:jc w:val="center"/>
              <w:rPr>
                <w:rFonts w:cs="Arial"/>
                <w:color w:val="000000"/>
              </w:rPr>
            </w:pPr>
            <w:r w:rsidRPr="00094636">
              <w:rPr>
                <w:rFonts w:cs="Arial"/>
                <w:color w:val="000000"/>
              </w:rPr>
              <w:t>OPALE</w:t>
            </w:r>
          </w:p>
        </w:tc>
        <w:tc>
          <w:tcPr>
            <w:tcW w:w="2798" w:type="dxa"/>
            <w:tcBorders>
              <w:top w:val="single" w:sz="4" w:space="0" w:color="auto"/>
              <w:left w:val="single" w:sz="4" w:space="0" w:color="auto"/>
              <w:bottom w:val="single" w:sz="4" w:space="0" w:color="auto"/>
              <w:right w:val="single" w:sz="4" w:space="0" w:color="auto"/>
            </w:tcBorders>
            <w:vAlign w:val="center"/>
            <w:hideMark/>
          </w:tcPr>
          <w:p w:rsidR="002A5C0C" w:rsidRPr="00094636" w:rsidRDefault="002A5C0C" w:rsidP="003248EF">
            <w:pPr>
              <w:jc w:val="center"/>
              <w:rPr>
                <w:rFonts w:cs="Arial"/>
                <w:color w:val="000000"/>
              </w:rPr>
            </w:pPr>
            <w:r w:rsidRPr="00094636">
              <w:rPr>
                <w:rFonts w:cs="Arial"/>
                <w:color w:val="000000"/>
              </w:rPr>
              <w:t>recyclage</w:t>
            </w:r>
          </w:p>
        </w:tc>
      </w:tr>
      <w:tr w:rsidR="000D2641" w:rsidRPr="00516C5E" w:rsidTr="003248EF">
        <w:trPr>
          <w:cantSplit/>
          <w:trHeight w:val="340"/>
          <w:jc w:val="center"/>
        </w:trPr>
        <w:tc>
          <w:tcPr>
            <w:tcW w:w="2406" w:type="dxa"/>
            <w:tcBorders>
              <w:top w:val="single" w:sz="4" w:space="0" w:color="auto"/>
              <w:left w:val="single" w:sz="4" w:space="0" w:color="auto"/>
              <w:bottom w:val="single" w:sz="4" w:space="0" w:color="auto"/>
              <w:right w:val="single" w:sz="4" w:space="0" w:color="auto"/>
            </w:tcBorders>
            <w:vAlign w:val="center"/>
            <w:hideMark/>
          </w:tcPr>
          <w:p w:rsidR="000D2641" w:rsidRPr="006F71A4" w:rsidRDefault="000D2641" w:rsidP="003248EF">
            <w:pPr>
              <w:spacing w:before="40" w:after="40"/>
              <w:rPr>
                <w:rFonts w:cs="Arial"/>
                <w:color w:val="000000"/>
              </w:rPr>
            </w:pPr>
            <w:r w:rsidRPr="006F71A4">
              <w:rPr>
                <w:rFonts w:cs="Arial"/>
                <w:color w:val="000000"/>
              </w:rPr>
              <w:t>Aluminiu</w:t>
            </w:r>
            <w:r>
              <w:rPr>
                <w:rFonts w:cs="Arial"/>
                <w:color w:val="000000"/>
              </w:rPr>
              <w:t>m</w:t>
            </w:r>
          </w:p>
        </w:tc>
        <w:tc>
          <w:tcPr>
            <w:tcW w:w="1264" w:type="dxa"/>
            <w:tcBorders>
              <w:top w:val="single" w:sz="4" w:space="0" w:color="auto"/>
              <w:left w:val="single" w:sz="4" w:space="0" w:color="auto"/>
              <w:bottom w:val="single" w:sz="4" w:space="0" w:color="auto"/>
              <w:right w:val="single" w:sz="4" w:space="0" w:color="auto"/>
            </w:tcBorders>
            <w:vAlign w:val="center"/>
            <w:hideMark/>
          </w:tcPr>
          <w:p w:rsidR="000D2641" w:rsidRPr="006F71A4" w:rsidRDefault="000D2641" w:rsidP="003248EF">
            <w:pPr>
              <w:spacing w:before="40" w:after="40"/>
              <w:jc w:val="center"/>
              <w:rPr>
                <w:rFonts w:cs="Arial"/>
                <w:color w:val="000000"/>
              </w:rPr>
            </w:pPr>
            <w:r w:rsidRPr="006F71A4">
              <w:rPr>
                <w:rFonts w:cs="Arial"/>
                <w:color w:val="000000"/>
              </w:rPr>
              <w:t>benne</w:t>
            </w:r>
          </w:p>
        </w:tc>
        <w:tc>
          <w:tcPr>
            <w:tcW w:w="1550" w:type="dxa"/>
            <w:tcBorders>
              <w:top w:val="single" w:sz="4" w:space="0" w:color="auto"/>
              <w:left w:val="single" w:sz="4" w:space="0" w:color="auto"/>
              <w:bottom w:val="single" w:sz="4" w:space="0" w:color="auto"/>
              <w:right w:val="single" w:sz="4" w:space="0" w:color="auto"/>
            </w:tcBorders>
            <w:vAlign w:val="center"/>
            <w:hideMark/>
          </w:tcPr>
          <w:p w:rsidR="000D2641" w:rsidRPr="006F71A4" w:rsidRDefault="000D2641" w:rsidP="003248EF">
            <w:pPr>
              <w:jc w:val="center"/>
              <w:rPr>
                <w:rFonts w:cs="Arial"/>
                <w:color w:val="000000"/>
              </w:rPr>
            </w:pPr>
            <w:r w:rsidRPr="006F71A4">
              <w:rPr>
                <w:rFonts w:cs="Arial"/>
                <w:color w:val="000000"/>
              </w:rPr>
              <w:t>extérieur</w:t>
            </w:r>
          </w:p>
        </w:tc>
        <w:tc>
          <w:tcPr>
            <w:tcW w:w="2131" w:type="dxa"/>
            <w:tcBorders>
              <w:top w:val="single" w:sz="4" w:space="0" w:color="auto"/>
              <w:left w:val="single" w:sz="4" w:space="0" w:color="auto"/>
              <w:bottom w:val="single" w:sz="4" w:space="0" w:color="auto"/>
              <w:right w:val="single" w:sz="4" w:space="0" w:color="auto"/>
            </w:tcBorders>
            <w:vAlign w:val="center"/>
          </w:tcPr>
          <w:p w:rsidR="000D2641" w:rsidRPr="00094636" w:rsidRDefault="000D2641" w:rsidP="003248EF">
            <w:pPr>
              <w:spacing w:before="40" w:after="40"/>
              <w:jc w:val="center"/>
              <w:rPr>
                <w:rFonts w:cs="Arial"/>
              </w:rPr>
            </w:pPr>
            <w:r w:rsidRPr="00094636">
              <w:rPr>
                <w:rFonts w:cs="Arial"/>
              </w:rPr>
              <w:t>10T</w:t>
            </w:r>
          </w:p>
        </w:tc>
        <w:tc>
          <w:tcPr>
            <w:tcW w:w="1984" w:type="dxa"/>
            <w:tcBorders>
              <w:top w:val="single" w:sz="4" w:space="0" w:color="auto"/>
              <w:left w:val="single" w:sz="4" w:space="0" w:color="auto"/>
              <w:bottom w:val="single" w:sz="4" w:space="0" w:color="auto"/>
              <w:right w:val="single" w:sz="4" w:space="0" w:color="auto"/>
            </w:tcBorders>
            <w:hideMark/>
          </w:tcPr>
          <w:p w:rsidR="000D2641" w:rsidRPr="00094636" w:rsidRDefault="000D2641" w:rsidP="000D2641">
            <w:pPr>
              <w:jc w:val="center"/>
            </w:pPr>
            <w:r w:rsidRPr="00094636">
              <w:rPr>
                <w:rFonts w:cs="Arial"/>
                <w:color w:val="000000"/>
              </w:rPr>
              <w:t>VEOLIA</w:t>
            </w:r>
          </w:p>
        </w:tc>
        <w:tc>
          <w:tcPr>
            <w:tcW w:w="2113" w:type="dxa"/>
            <w:tcBorders>
              <w:top w:val="single" w:sz="4" w:space="0" w:color="auto"/>
              <w:left w:val="single" w:sz="4" w:space="0" w:color="auto"/>
              <w:bottom w:val="single" w:sz="4" w:space="0" w:color="auto"/>
              <w:right w:val="single" w:sz="4" w:space="0" w:color="auto"/>
            </w:tcBorders>
            <w:hideMark/>
          </w:tcPr>
          <w:p w:rsidR="000D2641" w:rsidRPr="00094636" w:rsidRDefault="000D2641" w:rsidP="000D2641">
            <w:pPr>
              <w:jc w:val="center"/>
            </w:pPr>
            <w:r w:rsidRPr="00094636">
              <w:rPr>
                <w:rFonts w:cs="Arial"/>
                <w:color w:val="000000"/>
              </w:rPr>
              <w:t>VEOLIA</w:t>
            </w:r>
          </w:p>
        </w:tc>
        <w:tc>
          <w:tcPr>
            <w:tcW w:w="2798" w:type="dxa"/>
            <w:tcBorders>
              <w:top w:val="single" w:sz="4" w:space="0" w:color="auto"/>
              <w:left w:val="single" w:sz="4" w:space="0" w:color="auto"/>
              <w:bottom w:val="single" w:sz="4" w:space="0" w:color="auto"/>
              <w:right w:val="single" w:sz="4" w:space="0" w:color="auto"/>
            </w:tcBorders>
            <w:vAlign w:val="center"/>
            <w:hideMark/>
          </w:tcPr>
          <w:p w:rsidR="000D2641" w:rsidRPr="00094636" w:rsidRDefault="000D2641" w:rsidP="003248EF">
            <w:pPr>
              <w:jc w:val="center"/>
              <w:rPr>
                <w:rFonts w:cs="Arial"/>
                <w:color w:val="000000"/>
              </w:rPr>
            </w:pPr>
            <w:r w:rsidRPr="00094636">
              <w:rPr>
                <w:rFonts w:cs="Arial"/>
                <w:color w:val="000000"/>
              </w:rPr>
              <w:t>recyclage</w:t>
            </w:r>
          </w:p>
        </w:tc>
      </w:tr>
      <w:tr w:rsidR="000D2641" w:rsidRPr="00516C5E" w:rsidTr="003248EF">
        <w:trPr>
          <w:cantSplit/>
          <w:trHeight w:val="340"/>
          <w:jc w:val="center"/>
        </w:trPr>
        <w:tc>
          <w:tcPr>
            <w:tcW w:w="2406" w:type="dxa"/>
            <w:tcBorders>
              <w:top w:val="single" w:sz="4" w:space="0" w:color="auto"/>
              <w:left w:val="single" w:sz="4" w:space="0" w:color="auto"/>
              <w:bottom w:val="single" w:sz="4" w:space="0" w:color="auto"/>
              <w:right w:val="single" w:sz="4" w:space="0" w:color="auto"/>
            </w:tcBorders>
            <w:vAlign w:val="center"/>
          </w:tcPr>
          <w:p w:rsidR="000D2641" w:rsidRPr="006F71A4" w:rsidRDefault="000D2641" w:rsidP="003248EF">
            <w:pPr>
              <w:spacing w:before="40" w:after="40"/>
              <w:rPr>
                <w:rFonts w:cs="Arial"/>
                <w:color w:val="000000"/>
              </w:rPr>
            </w:pPr>
            <w:r>
              <w:rPr>
                <w:rFonts w:cs="Arial"/>
                <w:color w:val="000000"/>
              </w:rPr>
              <w:t xml:space="preserve">Ferraille </w:t>
            </w:r>
          </w:p>
        </w:tc>
        <w:tc>
          <w:tcPr>
            <w:tcW w:w="1264" w:type="dxa"/>
            <w:tcBorders>
              <w:top w:val="single" w:sz="4" w:space="0" w:color="auto"/>
              <w:left w:val="single" w:sz="4" w:space="0" w:color="auto"/>
              <w:bottom w:val="single" w:sz="4" w:space="0" w:color="auto"/>
              <w:right w:val="single" w:sz="4" w:space="0" w:color="auto"/>
            </w:tcBorders>
            <w:vAlign w:val="center"/>
          </w:tcPr>
          <w:p w:rsidR="000D2641" w:rsidRPr="006F71A4" w:rsidRDefault="000D2641" w:rsidP="003248EF">
            <w:pPr>
              <w:spacing w:before="40" w:after="40"/>
              <w:jc w:val="center"/>
              <w:rPr>
                <w:rFonts w:cs="Arial"/>
                <w:color w:val="000000"/>
              </w:rPr>
            </w:pPr>
            <w:r>
              <w:rPr>
                <w:rFonts w:cs="Arial"/>
                <w:color w:val="000000"/>
              </w:rPr>
              <w:t>Benne</w:t>
            </w:r>
          </w:p>
        </w:tc>
        <w:tc>
          <w:tcPr>
            <w:tcW w:w="1550" w:type="dxa"/>
            <w:tcBorders>
              <w:top w:val="single" w:sz="4" w:space="0" w:color="auto"/>
              <w:left w:val="single" w:sz="4" w:space="0" w:color="auto"/>
              <w:bottom w:val="single" w:sz="4" w:space="0" w:color="auto"/>
              <w:right w:val="single" w:sz="4" w:space="0" w:color="auto"/>
            </w:tcBorders>
            <w:vAlign w:val="center"/>
          </w:tcPr>
          <w:p w:rsidR="000D2641" w:rsidRPr="006F71A4" w:rsidRDefault="000D2641" w:rsidP="003248EF">
            <w:pPr>
              <w:jc w:val="center"/>
              <w:rPr>
                <w:rFonts w:cs="Arial"/>
                <w:color w:val="000000"/>
              </w:rPr>
            </w:pPr>
            <w:r w:rsidRPr="006F71A4">
              <w:rPr>
                <w:rFonts w:cs="Arial"/>
                <w:color w:val="000000"/>
              </w:rPr>
              <w:t>extérieur</w:t>
            </w:r>
          </w:p>
        </w:tc>
        <w:tc>
          <w:tcPr>
            <w:tcW w:w="2131" w:type="dxa"/>
            <w:tcBorders>
              <w:top w:val="single" w:sz="4" w:space="0" w:color="auto"/>
              <w:left w:val="single" w:sz="4" w:space="0" w:color="auto"/>
              <w:bottom w:val="single" w:sz="4" w:space="0" w:color="auto"/>
              <w:right w:val="single" w:sz="4" w:space="0" w:color="auto"/>
            </w:tcBorders>
            <w:vAlign w:val="center"/>
          </w:tcPr>
          <w:p w:rsidR="000D2641" w:rsidRPr="00094636" w:rsidRDefault="000D2641" w:rsidP="003248EF">
            <w:pPr>
              <w:spacing w:before="40" w:after="40"/>
              <w:jc w:val="center"/>
              <w:rPr>
                <w:rFonts w:cs="Arial"/>
              </w:rPr>
            </w:pPr>
            <w:r w:rsidRPr="00094636">
              <w:rPr>
                <w:rFonts w:cs="Arial"/>
              </w:rPr>
              <w:t>5T</w:t>
            </w:r>
          </w:p>
        </w:tc>
        <w:tc>
          <w:tcPr>
            <w:tcW w:w="1984" w:type="dxa"/>
            <w:tcBorders>
              <w:top w:val="single" w:sz="4" w:space="0" w:color="auto"/>
              <w:left w:val="single" w:sz="4" w:space="0" w:color="auto"/>
              <w:bottom w:val="single" w:sz="4" w:space="0" w:color="auto"/>
              <w:right w:val="single" w:sz="4" w:space="0" w:color="auto"/>
            </w:tcBorders>
          </w:tcPr>
          <w:p w:rsidR="000D2641" w:rsidRPr="00094636" w:rsidRDefault="000D2641" w:rsidP="000D2641">
            <w:pPr>
              <w:jc w:val="center"/>
            </w:pPr>
            <w:r w:rsidRPr="00094636">
              <w:rPr>
                <w:rFonts w:cs="Arial"/>
                <w:color w:val="000000"/>
              </w:rPr>
              <w:t>VEOLIA</w:t>
            </w:r>
          </w:p>
        </w:tc>
        <w:tc>
          <w:tcPr>
            <w:tcW w:w="2113" w:type="dxa"/>
            <w:tcBorders>
              <w:top w:val="single" w:sz="4" w:space="0" w:color="auto"/>
              <w:left w:val="single" w:sz="4" w:space="0" w:color="auto"/>
              <w:bottom w:val="single" w:sz="4" w:space="0" w:color="auto"/>
              <w:right w:val="single" w:sz="4" w:space="0" w:color="auto"/>
            </w:tcBorders>
          </w:tcPr>
          <w:p w:rsidR="000D2641" w:rsidRPr="00094636" w:rsidRDefault="000D2641" w:rsidP="000D2641">
            <w:pPr>
              <w:jc w:val="center"/>
            </w:pPr>
            <w:r w:rsidRPr="00094636">
              <w:rPr>
                <w:rFonts w:cs="Arial"/>
                <w:color w:val="000000"/>
              </w:rPr>
              <w:t>VEOLIA</w:t>
            </w:r>
          </w:p>
        </w:tc>
        <w:tc>
          <w:tcPr>
            <w:tcW w:w="2798" w:type="dxa"/>
            <w:tcBorders>
              <w:top w:val="single" w:sz="4" w:space="0" w:color="auto"/>
              <w:left w:val="single" w:sz="4" w:space="0" w:color="auto"/>
              <w:bottom w:val="single" w:sz="4" w:space="0" w:color="auto"/>
              <w:right w:val="single" w:sz="4" w:space="0" w:color="auto"/>
            </w:tcBorders>
            <w:vAlign w:val="center"/>
          </w:tcPr>
          <w:p w:rsidR="000D2641" w:rsidRPr="00094636" w:rsidRDefault="000D2641" w:rsidP="003248EF">
            <w:pPr>
              <w:jc w:val="center"/>
              <w:rPr>
                <w:rFonts w:cs="Arial"/>
                <w:color w:val="000000"/>
              </w:rPr>
            </w:pPr>
            <w:r w:rsidRPr="00094636">
              <w:rPr>
                <w:rFonts w:cs="Arial"/>
                <w:color w:val="000000"/>
              </w:rPr>
              <w:t>recyclage</w:t>
            </w:r>
          </w:p>
        </w:tc>
      </w:tr>
      <w:tr w:rsidR="000D2641" w:rsidRPr="00516C5E" w:rsidTr="003248EF">
        <w:trPr>
          <w:cantSplit/>
          <w:trHeight w:val="340"/>
          <w:jc w:val="center"/>
        </w:trPr>
        <w:tc>
          <w:tcPr>
            <w:tcW w:w="2406" w:type="dxa"/>
            <w:tcBorders>
              <w:top w:val="single" w:sz="4" w:space="0" w:color="auto"/>
              <w:left w:val="single" w:sz="4" w:space="0" w:color="auto"/>
              <w:bottom w:val="single" w:sz="4" w:space="0" w:color="auto"/>
              <w:right w:val="single" w:sz="4" w:space="0" w:color="auto"/>
            </w:tcBorders>
            <w:vAlign w:val="center"/>
          </w:tcPr>
          <w:p w:rsidR="000D2641" w:rsidRPr="006F71A4" w:rsidRDefault="000D2641" w:rsidP="003248EF">
            <w:pPr>
              <w:spacing w:before="40" w:after="40"/>
              <w:rPr>
                <w:rFonts w:cs="Arial"/>
                <w:color w:val="000000"/>
              </w:rPr>
            </w:pPr>
            <w:r>
              <w:rPr>
                <w:rFonts w:cs="Arial"/>
                <w:color w:val="000000"/>
              </w:rPr>
              <w:t>Sable souillé</w:t>
            </w:r>
          </w:p>
        </w:tc>
        <w:tc>
          <w:tcPr>
            <w:tcW w:w="1264" w:type="dxa"/>
            <w:tcBorders>
              <w:top w:val="single" w:sz="4" w:space="0" w:color="auto"/>
              <w:left w:val="single" w:sz="4" w:space="0" w:color="auto"/>
              <w:bottom w:val="single" w:sz="4" w:space="0" w:color="auto"/>
              <w:right w:val="single" w:sz="4" w:space="0" w:color="auto"/>
            </w:tcBorders>
            <w:vAlign w:val="center"/>
          </w:tcPr>
          <w:p w:rsidR="000D2641" w:rsidRPr="006F71A4" w:rsidRDefault="000D2641" w:rsidP="003248EF">
            <w:pPr>
              <w:spacing w:before="40" w:after="40"/>
              <w:jc w:val="center"/>
              <w:rPr>
                <w:rFonts w:cs="Arial"/>
                <w:color w:val="000000"/>
              </w:rPr>
            </w:pPr>
            <w:proofErr w:type="spellStart"/>
            <w:r>
              <w:rPr>
                <w:rFonts w:cs="Arial"/>
                <w:color w:val="000000"/>
              </w:rPr>
              <w:t>Big</w:t>
            </w:r>
            <w:proofErr w:type="spellEnd"/>
            <w:r>
              <w:rPr>
                <w:rFonts w:cs="Arial"/>
                <w:color w:val="000000"/>
              </w:rPr>
              <w:t xml:space="preserve"> bag</w:t>
            </w:r>
          </w:p>
        </w:tc>
        <w:tc>
          <w:tcPr>
            <w:tcW w:w="1550" w:type="dxa"/>
            <w:tcBorders>
              <w:top w:val="single" w:sz="4" w:space="0" w:color="auto"/>
              <w:left w:val="single" w:sz="4" w:space="0" w:color="auto"/>
              <w:bottom w:val="single" w:sz="4" w:space="0" w:color="auto"/>
              <w:right w:val="single" w:sz="4" w:space="0" w:color="auto"/>
            </w:tcBorders>
            <w:vAlign w:val="center"/>
          </w:tcPr>
          <w:p w:rsidR="000D2641" w:rsidRPr="006F71A4" w:rsidRDefault="000D2641" w:rsidP="003248EF">
            <w:pPr>
              <w:jc w:val="center"/>
              <w:rPr>
                <w:rFonts w:cs="Arial"/>
                <w:color w:val="000000"/>
              </w:rPr>
            </w:pPr>
            <w:r>
              <w:rPr>
                <w:rFonts w:cs="Arial"/>
                <w:color w:val="000000"/>
              </w:rPr>
              <w:t>extérieur</w:t>
            </w:r>
          </w:p>
        </w:tc>
        <w:tc>
          <w:tcPr>
            <w:tcW w:w="2131" w:type="dxa"/>
            <w:tcBorders>
              <w:top w:val="single" w:sz="4" w:space="0" w:color="auto"/>
              <w:left w:val="single" w:sz="4" w:space="0" w:color="auto"/>
              <w:bottom w:val="single" w:sz="4" w:space="0" w:color="auto"/>
              <w:right w:val="single" w:sz="4" w:space="0" w:color="auto"/>
            </w:tcBorders>
            <w:vAlign w:val="center"/>
          </w:tcPr>
          <w:p w:rsidR="000D2641" w:rsidRPr="00094636" w:rsidRDefault="000D2641" w:rsidP="003248EF">
            <w:pPr>
              <w:spacing w:before="40" w:after="40"/>
              <w:jc w:val="center"/>
              <w:rPr>
                <w:rFonts w:cs="Arial"/>
              </w:rPr>
            </w:pPr>
            <w:r w:rsidRPr="00094636">
              <w:rPr>
                <w:rFonts w:cs="Arial"/>
              </w:rPr>
              <w:t>6T</w:t>
            </w:r>
          </w:p>
        </w:tc>
        <w:tc>
          <w:tcPr>
            <w:tcW w:w="1984" w:type="dxa"/>
            <w:tcBorders>
              <w:top w:val="single" w:sz="4" w:space="0" w:color="auto"/>
              <w:left w:val="single" w:sz="4" w:space="0" w:color="auto"/>
              <w:bottom w:val="single" w:sz="4" w:space="0" w:color="auto"/>
              <w:right w:val="single" w:sz="4" w:space="0" w:color="auto"/>
            </w:tcBorders>
          </w:tcPr>
          <w:p w:rsidR="000D2641" w:rsidRPr="00094636" w:rsidRDefault="000D2641" w:rsidP="000D2641">
            <w:pPr>
              <w:jc w:val="center"/>
            </w:pPr>
            <w:r w:rsidRPr="00094636">
              <w:rPr>
                <w:rFonts w:cs="Arial"/>
                <w:color w:val="000000"/>
              </w:rPr>
              <w:t>VEOLIA</w:t>
            </w:r>
          </w:p>
        </w:tc>
        <w:tc>
          <w:tcPr>
            <w:tcW w:w="2113" w:type="dxa"/>
            <w:tcBorders>
              <w:top w:val="single" w:sz="4" w:space="0" w:color="auto"/>
              <w:left w:val="single" w:sz="4" w:space="0" w:color="auto"/>
              <w:bottom w:val="single" w:sz="4" w:space="0" w:color="auto"/>
              <w:right w:val="single" w:sz="4" w:space="0" w:color="auto"/>
            </w:tcBorders>
          </w:tcPr>
          <w:p w:rsidR="000D2641" w:rsidRPr="00094636" w:rsidRDefault="000D2641" w:rsidP="000D2641">
            <w:pPr>
              <w:jc w:val="center"/>
            </w:pPr>
            <w:r w:rsidRPr="00094636">
              <w:rPr>
                <w:rFonts w:cs="Arial"/>
                <w:color w:val="000000"/>
              </w:rPr>
              <w:t>VEOLIA</w:t>
            </w:r>
          </w:p>
        </w:tc>
        <w:tc>
          <w:tcPr>
            <w:tcW w:w="2798" w:type="dxa"/>
            <w:tcBorders>
              <w:top w:val="single" w:sz="4" w:space="0" w:color="auto"/>
              <w:left w:val="single" w:sz="4" w:space="0" w:color="auto"/>
              <w:bottom w:val="single" w:sz="4" w:space="0" w:color="auto"/>
              <w:right w:val="single" w:sz="4" w:space="0" w:color="auto"/>
            </w:tcBorders>
            <w:vAlign w:val="center"/>
          </w:tcPr>
          <w:p w:rsidR="000D2641" w:rsidRPr="00094636" w:rsidRDefault="000D2641" w:rsidP="003248EF">
            <w:pPr>
              <w:jc w:val="center"/>
              <w:rPr>
                <w:rFonts w:cs="Arial"/>
                <w:color w:val="000000"/>
              </w:rPr>
            </w:pPr>
            <w:r w:rsidRPr="00094636">
              <w:rPr>
                <w:rFonts w:cs="Arial"/>
                <w:color w:val="000000"/>
              </w:rPr>
              <w:t>enfouissement</w:t>
            </w:r>
          </w:p>
        </w:tc>
      </w:tr>
      <w:tr w:rsidR="002A5C0C" w:rsidRPr="00516C5E" w:rsidTr="003248EF">
        <w:trPr>
          <w:cantSplit/>
          <w:trHeight w:val="340"/>
          <w:jc w:val="center"/>
        </w:trPr>
        <w:tc>
          <w:tcPr>
            <w:tcW w:w="2406" w:type="dxa"/>
            <w:tcBorders>
              <w:top w:val="single" w:sz="4" w:space="0" w:color="auto"/>
              <w:left w:val="single" w:sz="4" w:space="0" w:color="auto"/>
              <w:bottom w:val="single" w:sz="4" w:space="0" w:color="auto"/>
              <w:right w:val="single" w:sz="4" w:space="0" w:color="auto"/>
            </w:tcBorders>
            <w:vAlign w:val="center"/>
          </w:tcPr>
          <w:p w:rsidR="002A5C0C" w:rsidRPr="006F71A4" w:rsidRDefault="002A5C0C" w:rsidP="003248EF">
            <w:pPr>
              <w:spacing w:before="40" w:after="40"/>
              <w:rPr>
                <w:rFonts w:cs="Arial"/>
                <w:color w:val="000000"/>
              </w:rPr>
            </w:pPr>
          </w:p>
        </w:tc>
        <w:tc>
          <w:tcPr>
            <w:tcW w:w="1264" w:type="dxa"/>
            <w:tcBorders>
              <w:top w:val="single" w:sz="4" w:space="0" w:color="auto"/>
              <w:left w:val="single" w:sz="4" w:space="0" w:color="auto"/>
              <w:bottom w:val="single" w:sz="4" w:space="0" w:color="auto"/>
              <w:right w:val="single" w:sz="4" w:space="0" w:color="auto"/>
            </w:tcBorders>
            <w:vAlign w:val="center"/>
          </w:tcPr>
          <w:p w:rsidR="002A5C0C" w:rsidRPr="006F71A4" w:rsidRDefault="002A5C0C" w:rsidP="003248EF">
            <w:pPr>
              <w:spacing w:before="40" w:after="40"/>
              <w:jc w:val="center"/>
              <w:rPr>
                <w:rFonts w:cs="Arial"/>
                <w:color w:val="000000"/>
              </w:rPr>
            </w:pPr>
          </w:p>
        </w:tc>
        <w:tc>
          <w:tcPr>
            <w:tcW w:w="1550" w:type="dxa"/>
            <w:tcBorders>
              <w:top w:val="single" w:sz="4" w:space="0" w:color="auto"/>
              <w:left w:val="single" w:sz="4" w:space="0" w:color="auto"/>
              <w:bottom w:val="single" w:sz="4" w:space="0" w:color="auto"/>
              <w:right w:val="single" w:sz="4" w:space="0" w:color="auto"/>
            </w:tcBorders>
            <w:vAlign w:val="center"/>
          </w:tcPr>
          <w:p w:rsidR="002A5C0C" w:rsidRPr="006F71A4" w:rsidRDefault="002A5C0C" w:rsidP="003248EF">
            <w:pPr>
              <w:jc w:val="center"/>
              <w:rPr>
                <w:rFonts w:cs="Arial"/>
                <w:color w:val="000000"/>
              </w:rPr>
            </w:pPr>
          </w:p>
        </w:tc>
        <w:tc>
          <w:tcPr>
            <w:tcW w:w="2131" w:type="dxa"/>
            <w:tcBorders>
              <w:top w:val="single" w:sz="4" w:space="0" w:color="auto"/>
              <w:left w:val="single" w:sz="4" w:space="0" w:color="auto"/>
              <w:bottom w:val="single" w:sz="4" w:space="0" w:color="auto"/>
              <w:right w:val="single" w:sz="4" w:space="0" w:color="auto"/>
            </w:tcBorders>
            <w:vAlign w:val="center"/>
          </w:tcPr>
          <w:p w:rsidR="002A5C0C" w:rsidRPr="00094636" w:rsidRDefault="002A5C0C" w:rsidP="003248EF">
            <w:pPr>
              <w:spacing w:before="40" w:after="40"/>
              <w:jc w:val="center"/>
              <w:rPr>
                <w:rFonts w:cs="Arial"/>
              </w:rPr>
            </w:pPr>
          </w:p>
        </w:tc>
        <w:tc>
          <w:tcPr>
            <w:tcW w:w="1984" w:type="dxa"/>
            <w:tcBorders>
              <w:top w:val="single" w:sz="4" w:space="0" w:color="auto"/>
              <w:left w:val="single" w:sz="4" w:space="0" w:color="auto"/>
              <w:bottom w:val="single" w:sz="4" w:space="0" w:color="auto"/>
              <w:right w:val="single" w:sz="4" w:space="0" w:color="auto"/>
            </w:tcBorders>
            <w:vAlign w:val="center"/>
          </w:tcPr>
          <w:p w:rsidR="002A5C0C" w:rsidRPr="00094636" w:rsidRDefault="002A5C0C" w:rsidP="003248EF">
            <w:pPr>
              <w:jc w:val="center"/>
              <w:rPr>
                <w:rFonts w:cs="Arial"/>
                <w:color w:val="000000"/>
              </w:rPr>
            </w:pPr>
          </w:p>
        </w:tc>
        <w:tc>
          <w:tcPr>
            <w:tcW w:w="2113" w:type="dxa"/>
            <w:tcBorders>
              <w:top w:val="single" w:sz="4" w:space="0" w:color="auto"/>
              <w:left w:val="single" w:sz="4" w:space="0" w:color="auto"/>
              <w:bottom w:val="single" w:sz="4" w:space="0" w:color="auto"/>
              <w:right w:val="single" w:sz="4" w:space="0" w:color="auto"/>
            </w:tcBorders>
            <w:vAlign w:val="center"/>
          </w:tcPr>
          <w:p w:rsidR="002A5C0C" w:rsidRPr="00094636" w:rsidRDefault="002A5C0C" w:rsidP="003248EF">
            <w:pPr>
              <w:jc w:val="center"/>
              <w:rPr>
                <w:rFonts w:cs="Arial"/>
                <w:color w:val="000000"/>
              </w:rPr>
            </w:pPr>
          </w:p>
        </w:tc>
        <w:tc>
          <w:tcPr>
            <w:tcW w:w="2798" w:type="dxa"/>
            <w:tcBorders>
              <w:top w:val="single" w:sz="4" w:space="0" w:color="auto"/>
              <w:left w:val="single" w:sz="4" w:space="0" w:color="auto"/>
              <w:bottom w:val="single" w:sz="4" w:space="0" w:color="auto"/>
              <w:right w:val="single" w:sz="4" w:space="0" w:color="auto"/>
            </w:tcBorders>
            <w:vAlign w:val="center"/>
          </w:tcPr>
          <w:p w:rsidR="002A5C0C" w:rsidRPr="00094636" w:rsidRDefault="002A5C0C" w:rsidP="003248EF">
            <w:pPr>
              <w:jc w:val="center"/>
              <w:rPr>
                <w:rFonts w:cs="Arial"/>
                <w:color w:val="000000"/>
              </w:rPr>
            </w:pPr>
          </w:p>
        </w:tc>
      </w:tr>
      <w:tr w:rsidR="000D2641" w:rsidRPr="00516C5E" w:rsidTr="003248EF">
        <w:trPr>
          <w:cantSplit/>
          <w:trHeight w:val="340"/>
          <w:jc w:val="center"/>
        </w:trPr>
        <w:tc>
          <w:tcPr>
            <w:tcW w:w="2406" w:type="dxa"/>
            <w:tcBorders>
              <w:top w:val="single" w:sz="4" w:space="0" w:color="auto"/>
              <w:left w:val="single" w:sz="4" w:space="0" w:color="auto"/>
              <w:bottom w:val="single" w:sz="4" w:space="0" w:color="auto"/>
              <w:right w:val="single" w:sz="4" w:space="0" w:color="auto"/>
            </w:tcBorders>
            <w:vAlign w:val="center"/>
          </w:tcPr>
          <w:p w:rsidR="000D2641" w:rsidRPr="006F71A4" w:rsidRDefault="000D2641" w:rsidP="003248EF">
            <w:pPr>
              <w:spacing w:before="40" w:after="40"/>
              <w:rPr>
                <w:rFonts w:cs="Arial"/>
                <w:color w:val="000000"/>
              </w:rPr>
            </w:pPr>
            <w:proofErr w:type="spellStart"/>
            <w:r>
              <w:rPr>
                <w:rFonts w:cs="Arial"/>
                <w:color w:val="000000"/>
              </w:rPr>
              <w:t>Frigogel</w:t>
            </w:r>
            <w:proofErr w:type="spellEnd"/>
          </w:p>
        </w:tc>
        <w:tc>
          <w:tcPr>
            <w:tcW w:w="1264" w:type="dxa"/>
            <w:tcBorders>
              <w:top w:val="single" w:sz="4" w:space="0" w:color="auto"/>
              <w:left w:val="single" w:sz="4" w:space="0" w:color="auto"/>
              <w:bottom w:val="single" w:sz="4" w:space="0" w:color="auto"/>
              <w:right w:val="single" w:sz="4" w:space="0" w:color="auto"/>
            </w:tcBorders>
            <w:vAlign w:val="center"/>
          </w:tcPr>
          <w:p w:rsidR="000D2641" w:rsidRPr="006F71A4" w:rsidRDefault="003A3CAF" w:rsidP="003248EF">
            <w:pPr>
              <w:spacing w:before="40" w:after="40"/>
              <w:jc w:val="center"/>
              <w:rPr>
                <w:rFonts w:cs="Arial"/>
                <w:color w:val="000000"/>
              </w:rPr>
            </w:pPr>
            <w:r>
              <w:rPr>
                <w:rFonts w:cs="Arial"/>
                <w:color w:val="000000"/>
              </w:rPr>
              <w:t>Futs de 200l</w:t>
            </w:r>
          </w:p>
        </w:tc>
        <w:tc>
          <w:tcPr>
            <w:tcW w:w="1550" w:type="dxa"/>
            <w:tcBorders>
              <w:top w:val="single" w:sz="4" w:space="0" w:color="auto"/>
              <w:left w:val="single" w:sz="4" w:space="0" w:color="auto"/>
              <w:bottom w:val="single" w:sz="4" w:space="0" w:color="auto"/>
              <w:right w:val="single" w:sz="4" w:space="0" w:color="auto"/>
            </w:tcBorders>
            <w:vAlign w:val="center"/>
          </w:tcPr>
          <w:p w:rsidR="000D2641" w:rsidRPr="006F71A4" w:rsidRDefault="003A3CAF" w:rsidP="003248EF">
            <w:pPr>
              <w:jc w:val="center"/>
              <w:rPr>
                <w:rFonts w:cs="Arial"/>
                <w:color w:val="000000"/>
              </w:rPr>
            </w:pPr>
            <w:r>
              <w:rPr>
                <w:rFonts w:cs="Arial"/>
                <w:color w:val="000000"/>
              </w:rPr>
              <w:t>Zone déchets</w:t>
            </w:r>
          </w:p>
        </w:tc>
        <w:tc>
          <w:tcPr>
            <w:tcW w:w="2131" w:type="dxa"/>
            <w:tcBorders>
              <w:top w:val="single" w:sz="4" w:space="0" w:color="auto"/>
              <w:left w:val="single" w:sz="4" w:space="0" w:color="auto"/>
              <w:bottom w:val="single" w:sz="4" w:space="0" w:color="auto"/>
              <w:right w:val="single" w:sz="4" w:space="0" w:color="auto"/>
            </w:tcBorders>
            <w:vAlign w:val="center"/>
          </w:tcPr>
          <w:p w:rsidR="000D2641" w:rsidRPr="00094636" w:rsidRDefault="000D2641" w:rsidP="003248EF">
            <w:pPr>
              <w:spacing w:before="40" w:after="40"/>
              <w:jc w:val="center"/>
              <w:rPr>
                <w:rFonts w:cs="Arial"/>
              </w:rPr>
            </w:pPr>
            <w:r w:rsidRPr="00094636">
              <w:rPr>
                <w:rFonts w:cs="Arial"/>
              </w:rPr>
              <w:t>0,76T</w:t>
            </w:r>
          </w:p>
        </w:tc>
        <w:tc>
          <w:tcPr>
            <w:tcW w:w="1984" w:type="dxa"/>
            <w:tcBorders>
              <w:top w:val="single" w:sz="4" w:space="0" w:color="auto"/>
              <w:left w:val="single" w:sz="4" w:space="0" w:color="auto"/>
              <w:bottom w:val="single" w:sz="4" w:space="0" w:color="auto"/>
              <w:right w:val="single" w:sz="4" w:space="0" w:color="auto"/>
            </w:tcBorders>
            <w:vAlign w:val="center"/>
          </w:tcPr>
          <w:p w:rsidR="000D2641" w:rsidRPr="00094636" w:rsidRDefault="000D2641" w:rsidP="003248EF">
            <w:pPr>
              <w:jc w:val="center"/>
              <w:rPr>
                <w:rFonts w:cs="Arial"/>
                <w:color w:val="000000"/>
              </w:rPr>
            </w:pPr>
            <w:r w:rsidRPr="00094636">
              <w:rPr>
                <w:rFonts w:cs="Arial"/>
                <w:color w:val="000000"/>
              </w:rPr>
              <w:t>TRIADIS</w:t>
            </w:r>
          </w:p>
        </w:tc>
        <w:tc>
          <w:tcPr>
            <w:tcW w:w="2113" w:type="dxa"/>
            <w:tcBorders>
              <w:top w:val="single" w:sz="4" w:space="0" w:color="auto"/>
              <w:left w:val="single" w:sz="4" w:space="0" w:color="auto"/>
              <w:bottom w:val="single" w:sz="4" w:space="0" w:color="auto"/>
              <w:right w:val="single" w:sz="4" w:space="0" w:color="auto"/>
            </w:tcBorders>
            <w:vAlign w:val="center"/>
          </w:tcPr>
          <w:p w:rsidR="000D2641" w:rsidRPr="00094636" w:rsidRDefault="000D2641" w:rsidP="003248EF">
            <w:pPr>
              <w:jc w:val="center"/>
              <w:rPr>
                <w:rFonts w:cs="Arial"/>
                <w:color w:val="000000"/>
              </w:rPr>
            </w:pPr>
            <w:r w:rsidRPr="00094636">
              <w:rPr>
                <w:rFonts w:cs="Arial"/>
                <w:color w:val="000000"/>
              </w:rPr>
              <w:t>TRIADIS</w:t>
            </w:r>
          </w:p>
        </w:tc>
        <w:tc>
          <w:tcPr>
            <w:tcW w:w="2798" w:type="dxa"/>
            <w:tcBorders>
              <w:top w:val="single" w:sz="4" w:space="0" w:color="auto"/>
              <w:left w:val="single" w:sz="4" w:space="0" w:color="auto"/>
              <w:bottom w:val="single" w:sz="4" w:space="0" w:color="auto"/>
              <w:right w:val="single" w:sz="4" w:space="0" w:color="auto"/>
            </w:tcBorders>
            <w:vAlign w:val="center"/>
          </w:tcPr>
          <w:p w:rsidR="000D2641" w:rsidRPr="00094636" w:rsidRDefault="000D2641" w:rsidP="003248EF">
            <w:pPr>
              <w:jc w:val="center"/>
              <w:rPr>
                <w:rFonts w:cs="Arial"/>
                <w:color w:val="000000"/>
              </w:rPr>
            </w:pPr>
            <w:r w:rsidRPr="00094636">
              <w:rPr>
                <w:rFonts w:cs="Arial"/>
                <w:color w:val="000000"/>
              </w:rPr>
              <w:t>Incinération D10</w:t>
            </w:r>
          </w:p>
        </w:tc>
      </w:tr>
      <w:tr w:rsidR="003A3CAF" w:rsidRPr="00516C5E" w:rsidTr="003248EF">
        <w:trPr>
          <w:cantSplit/>
          <w:trHeight w:val="340"/>
          <w:jc w:val="center"/>
        </w:trPr>
        <w:tc>
          <w:tcPr>
            <w:tcW w:w="2406" w:type="dxa"/>
            <w:tcBorders>
              <w:top w:val="single" w:sz="4" w:space="0" w:color="auto"/>
              <w:left w:val="single" w:sz="4" w:space="0" w:color="auto"/>
              <w:bottom w:val="single" w:sz="4" w:space="0" w:color="auto"/>
              <w:right w:val="single" w:sz="4" w:space="0" w:color="auto"/>
            </w:tcBorders>
            <w:vAlign w:val="center"/>
          </w:tcPr>
          <w:p w:rsidR="003A3CAF" w:rsidRPr="006F71A4" w:rsidRDefault="003A3CAF" w:rsidP="003248EF">
            <w:pPr>
              <w:spacing w:before="40" w:after="40"/>
              <w:rPr>
                <w:rFonts w:cs="Arial"/>
                <w:color w:val="000000"/>
              </w:rPr>
            </w:pPr>
            <w:r>
              <w:rPr>
                <w:rFonts w:cs="Arial"/>
                <w:color w:val="000000"/>
              </w:rPr>
              <w:t xml:space="preserve">Huiles moteur </w:t>
            </w:r>
          </w:p>
        </w:tc>
        <w:tc>
          <w:tcPr>
            <w:tcW w:w="1264" w:type="dxa"/>
            <w:tcBorders>
              <w:top w:val="single" w:sz="4" w:space="0" w:color="auto"/>
              <w:left w:val="single" w:sz="4" w:space="0" w:color="auto"/>
              <w:bottom w:val="single" w:sz="4" w:space="0" w:color="auto"/>
              <w:right w:val="single" w:sz="4" w:space="0" w:color="auto"/>
            </w:tcBorders>
            <w:vAlign w:val="center"/>
          </w:tcPr>
          <w:p w:rsidR="003A3CAF" w:rsidRPr="006F71A4" w:rsidRDefault="003A3CAF" w:rsidP="00124416">
            <w:pPr>
              <w:spacing w:before="40" w:after="40"/>
              <w:jc w:val="center"/>
              <w:rPr>
                <w:rFonts w:cs="Arial"/>
                <w:color w:val="000000"/>
              </w:rPr>
            </w:pPr>
            <w:r>
              <w:rPr>
                <w:rFonts w:cs="Arial"/>
                <w:color w:val="000000"/>
              </w:rPr>
              <w:t>Futs de 200l</w:t>
            </w:r>
          </w:p>
        </w:tc>
        <w:tc>
          <w:tcPr>
            <w:tcW w:w="1550" w:type="dxa"/>
            <w:tcBorders>
              <w:top w:val="single" w:sz="4" w:space="0" w:color="auto"/>
              <w:left w:val="single" w:sz="4" w:space="0" w:color="auto"/>
              <w:bottom w:val="single" w:sz="4" w:space="0" w:color="auto"/>
              <w:right w:val="single" w:sz="4" w:space="0" w:color="auto"/>
            </w:tcBorders>
            <w:vAlign w:val="center"/>
          </w:tcPr>
          <w:p w:rsidR="003A3CAF" w:rsidRPr="006F71A4" w:rsidRDefault="003A3CAF" w:rsidP="00124416">
            <w:pPr>
              <w:jc w:val="center"/>
              <w:rPr>
                <w:rFonts w:cs="Arial"/>
                <w:color w:val="000000"/>
              </w:rPr>
            </w:pPr>
            <w:r>
              <w:rPr>
                <w:rFonts w:cs="Arial"/>
                <w:color w:val="000000"/>
              </w:rPr>
              <w:t>Zone déchets</w:t>
            </w:r>
          </w:p>
        </w:tc>
        <w:tc>
          <w:tcPr>
            <w:tcW w:w="2131" w:type="dxa"/>
            <w:tcBorders>
              <w:top w:val="single" w:sz="4" w:space="0" w:color="auto"/>
              <w:left w:val="single" w:sz="4" w:space="0" w:color="auto"/>
              <w:bottom w:val="single" w:sz="4" w:space="0" w:color="auto"/>
              <w:right w:val="single" w:sz="4" w:space="0" w:color="auto"/>
            </w:tcBorders>
            <w:vAlign w:val="center"/>
          </w:tcPr>
          <w:p w:rsidR="003A3CAF" w:rsidRPr="00094636" w:rsidRDefault="003A3CAF" w:rsidP="003248EF">
            <w:pPr>
              <w:spacing w:before="40" w:after="40"/>
              <w:jc w:val="center"/>
              <w:rPr>
                <w:rFonts w:cs="Arial"/>
              </w:rPr>
            </w:pPr>
            <w:r w:rsidRPr="00094636">
              <w:rPr>
                <w:rFonts w:cs="Arial"/>
              </w:rPr>
              <w:t xml:space="preserve">1,15T </w:t>
            </w:r>
          </w:p>
        </w:tc>
        <w:tc>
          <w:tcPr>
            <w:tcW w:w="1984" w:type="dxa"/>
            <w:tcBorders>
              <w:top w:val="single" w:sz="4" w:space="0" w:color="auto"/>
              <w:left w:val="single" w:sz="4" w:space="0" w:color="auto"/>
              <w:bottom w:val="single" w:sz="4" w:space="0" w:color="auto"/>
              <w:right w:val="single" w:sz="4" w:space="0" w:color="auto"/>
            </w:tcBorders>
            <w:vAlign w:val="center"/>
          </w:tcPr>
          <w:p w:rsidR="003A3CAF" w:rsidRPr="00094636" w:rsidRDefault="003A3CAF" w:rsidP="003248EF">
            <w:pPr>
              <w:jc w:val="center"/>
              <w:rPr>
                <w:rFonts w:cs="Arial"/>
                <w:color w:val="000000"/>
              </w:rPr>
            </w:pPr>
            <w:r w:rsidRPr="00094636">
              <w:rPr>
                <w:rFonts w:cs="Arial"/>
                <w:color w:val="000000"/>
              </w:rPr>
              <w:t>TRIADIS</w:t>
            </w:r>
          </w:p>
        </w:tc>
        <w:tc>
          <w:tcPr>
            <w:tcW w:w="2113" w:type="dxa"/>
            <w:tcBorders>
              <w:top w:val="single" w:sz="4" w:space="0" w:color="auto"/>
              <w:left w:val="single" w:sz="4" w:space="0" w:color="auto"/>
              <w:bottom w:val="single" w:sz="4" w:space="0" w:color="auto"/>
              <w:right w:val="single" w:sz="4" w:space="0" w:color="auto"/>
            </w:tcBorders>
            <w:vAlign w:val="center"/>
          </w:tcPr>
          <w:p w:rsidR="003A3CAF" w:rsidRPr="00094636" w:rsidRDefault="003A3CAF" w:rsidP="003248EF">
            <w:pPr>
              <w:jc w:val="center"/>
              <w:rPr>
                <w:rFonts w:cs="Arial"/>
                <w:color w:val="000000"/>
              </w:rPr>
            </w:pPr>
            <w:r w:rsidRPr="00094636">
              <w:rPr>
                <w:rFonts w:cs="Arial"/>
                <w:color w:val="000000"/>
              </w:rPr>
              <w:t>TRIADIS</w:t>
            </w:r>
          </w:p>
        </w:tc>
        <w:tc>
          <w:tcPr>
            <w:tcW w:w="2798" w:type="dxa"/>
            <w:tcBorders>
              <w:top w:val="single" w:sz="4" w:space="0" w:color="auto"/>
              <w:left w:val="single" w:sz="4" w:space="0" w:color="auto"/>
              <w:bottom w:val="single" w:sz="4" w:space="0" w:color="auto"/>
              <w:right w:val="single" w:sz="4" w:space="0" w:color="auto"/>
            </w:tcBorders>
            <w:vAlign w:val="center"/>
          </w:tcPr>
          <w:p w:rsidR="003A3CAF" w:rsidRPr="00094636" w:rsidRDefault="003A3CAF" w:rsidP="003248EF">
            <w:pPr>
              <w:jc w:val="center"/>
              <w:rPr>
                <w:rFonts w:cs="Arial"/>
                <w:color w:val="000000"/>
              </w:rPr>
            </w:pPr>
            <w:r w:rsidRPr="00094636">
              <w:rPr>
                <w:rFonts w:cs="Arial"/>
                <w:color w:val="000000"/>
              </w:rPr>
              <w:t>Incinération D10</w:t>
            </w:r>
          </w:p>
        </w:tc>
      </w:tr>
      <w:tr w:rsidR="003A3CAF" w:rsidRPr="00516C5E" w:rsidTr="00124416">
        <w:trPr>
          <w:cantSplit/>
          <w:trHeight w:val="340"/>
          <w:jc w:val="center"/>
        </w:trPr>
        <w:tc>
          <w:tcPr>
            <w:tcW w:w="2406" w:type="dxa"/>
            <w:tcBorders>
              <w:top w:val="single" w:sz="4" w:space="0" w:color="auto"/>
              <w:left w:val="single" w:sz="4" w:space="0" w:color="auto"/>
              <w:bottom w:val="single" w:sz="4" w:space="0" w:color="auto"/>
              <w:right w:val="single" w:sz="4" w:space="0" w:color="auto"/>
            </w:tcBorders>
            <w:vAlign w:val="center"/>
          </w:tcPr>
          <w:p w:rsidR="003A3CAF" w:rsidRPr="006F71A4" w:rsidRDefault="003A3CAF" w:rsidP="003248EF">
            <w:pPr>
              <w:spacing w:before="40" w:after="40"/>
              <w:rPr>
                <w:rFonts w:cs="Arial"/>
                <w:color w:val="000000"/>
              </w:rPr>
            </w:pPr>
            <w:r>
              <w:rPr>
                <w:rFonts w:cs="Arial"/>
                <w:color w:val="000000"/>
              </w:rPr>
              <w:t>Solvant non halogéné</w:t>
            </w:r>
          </w:p>
        </w:tc>
        <w:tc>
          <w:tcPr>
            <w:tcW w:w="1264" w:type="dxa"/>
            <w:tcBorders>
              <w:top w:val="single" w:sz="4" w:space="0" w:color="auto"/>
              <w:left w:val="single" w:sz="4" w:space="0" w:color="auto"/>
              <w:bottom w:val="single" w:sz="4" w:space="0" w:color="auto"/>
              <w:right w:val="single" w:sz="4" w:space="0" w:color="auto"/>
            </w:tcBorders>
            <w:vAlign w:val="center"/>
          </w:tcPr>
          <w:p w:rsidR="003A3CAF" w:rsidRPr="006F71A4" w:rsidRDefault="003A3CAF" w:rsidP="003248EF">
            <w:pPr>
              <w:spacing w:before="40" w:after="40"/>
              <w:jc w:val="center"/>
              <w:rPr>
                <w:rFonts w:cs="Arial"/>
                <w:color w:val="000000"/>
              </w:rPr>
            </w:pPr>
            <w:r>
              <w:rPr>
                <w:rFonts w:cs="Arial"/>
                <w:color w:val="000000"/>
              </w:rPr>
              <w:t>Caisson étanche</w:t>
            </w:r>
          </w:p>
        </w:tc>
        <w:tc>
          <w:tcPr>
            <w:tcW w:w="1550" w:type="dxa"/>
            <w:tcBorders>
              <w:top w:val="single" w:sz="4" w:space="0" w:color="auto"/>
              <w:left w:val="single" w:sz="4" w:space="0" w:color="auto"/>
              <w:bottom w:val="single" w:sz="4" w:space="0" w:color="auto"/>
              <w:right w:val="single" w:sz="4" w:space="0" w:color="auto"/>
            </w:tcBorders>
          </w:tcPr>
          <w:p w:rsidR="003A3CAF" w:rsidRDefault="003A3CAF">
            <w:r w:rsidRPr="00483472">
              <w:rPr>
                <w:rFonts w:cs="Arial"/>
                <w:color w:val="000000"/>
              </w:rPr>
              <w:t>Zone déchets</w:t>
            </w:r>
          </w:p>
        </w:tc>
        <w:tc>
          <w:tcPr>
            <w:tcW w:w="2131" w:type="dxa"/>
            <w:tcBorders>
              <w:top w:val="single" w:sz="4" w:space="0" w:color="auto"/>
              <w:left w:val="single" w:sz="4" w:space="0" w:color="auto"/>
              <w:bottom w:val="single" w:sz="4" w:space="0" w:color="auto"/>
              <w:right w:val="single" w:sz="4" w:space="0" w:color="auto"/>
            </w:tcBorders>
            <w:vAlign w:val="center"/>
          </w:tcPr>
          <w:p w:rsidR="003A3CAF" w:rsidRPr="00094636" w:rsidRDefault="003A3CAF" w:rsidP="003248EF">
            <w:pPr>
              <w:spacing w:before="40" w:after="40"/>
              <w:jc w:val="center"/>
              <w:rPr>
                <w:rFonts w:cs="Arial"/>
              </w:rPr>
            </w:pPr>
            <w:r w:rsidRPr="00094636">
              <w:rPr>
                <w:rFonts w:cs="Arial"/>
              </w:rPr>
              <w:t>0,28 T</w:t>
            </w:r>
          </w:p>
        </w:tc>
        <w:tc>
          <w:tcPr>
            <w:tcW w:w="1984" w:type="dxa"/>
            <w:tcBorders>
              <w:top w:val="single" w:sz="4" w:space="0" w:color="auto"/>
              <w:left w:val="single" w:sz="4" w:space="0" w:color="auto"/>
              <w:bottom w:val="single" w:sz="4" w:space="0" w:color="auto"/>
              <w:right w:val="single" w:sz="4" w:space="0" w:color="auto"/>
            </w:tcBorders>
            <w:vAlign w:val="center"/>
          </w:tcPr>
          <w:p w:rsidR="003A3CAF" w:rsidRPr="00094636" w:rsidRDefault="003A3CAF" w:rsidP="003248EF">
            <w:pPr>
              <w:jc w:val="center"/>
              <w:rPr>
                <w:rFonts w:cs="Arial"/>
                <w:color w:val="000000"/>
              </w:rPr>
            </w:pPr>
            <w:r w:rsidRPr="00094636">
              <w:rPr>
                <w:rFonts w:cs="Arial"/>
                <w:color w:val="000000"/>
              </w:rPr>
              <w:t>SCORI EST</w:t>
            </w:r>
          </w:p>
        </w:tc>
        <w:tc>
          <w:tcPr>
            <w:tcW w:w="2113" w:type="dxa"/>
            <w:tcBorders>
              <w:top w:val="single" w:sz="4" w:space="0" w:color="auto"/>
              <w:left w:val="single" w:sz="4" w:space="0" w:color="auto"/>
              <w:bottom w:val="single" w:sz="4" w:space="0" w:color="auto"/>
              <w:right w:val="single" w:sz="4" w:space="0" w:color="auto"/>
            </w:tcBorders>
            <w:vAlign w:val="center"/>
          </w:tcPr>
          <w:p w:rsidR="003A3CAF" w:rsidRPr="00094636" w:rsidRDefault="003A3CAF" w:rsidP="003248EF">
            <w:pPr>
              <w:jc w:val="center"/>
              <w:rPr>
                <w:rFonts w:cs="Arial"/>
                <w:color w:val="000000"/>
              </w:rPr>
            </w:pPr>
            <w:r w:rsidRPr="00094636">
              <w:rPr>
                <w:rFonts w:cs="Arial"/>
                <w:color w:val="000000"/>
              </w:rPr>
              <w:t>SCORI EST</w:t>
            </w:r>
          </w:p>
        </w:tc>
        <w:tc>
          <w:tcPr>
            <w:tcW w:w="2798" w:type="dxa"/>
            <w:tcBorders>
              <w:top w:val="single" w:sz="4" w:space="0" w:color="auto"/>
              <w:left w:val="single" w:sz="4" w:space="0" w:color="auto"/>
              <w:bottom w:val="single" w:sz="4" w:space="0" w:color="auto"/>
              <w:right w:val="single" w:sz="4" w:space="0" w:color="auto"/>
            </w:tcBorders>
            <w:vAlign w:val="center"/>
          </w:tcPr>
          <w:p w:rsidR="003A3CAF" w:rsidRPr="00094636" w:rsidRDefault="003A3CAF" w:rsidP="003248EF">
            <w:pPr>
              <w:jc w:val="center"/>
              <w:rPr>
                <w:rFonts w:cs="Arial"/>
                <w:color w:val="000000"/>
              </w:rPr>
            </w:pPr>
            <w:r w:rsidRPr="00094636">
              <w:rPr>
                <w:rFonts w:cs="Arial"/>
                <w:color w:val="000000"/>
              </w:rPr>
              <w:t>Régénération R9</w:t>
            </w:r>
          </w:p>
        </w:tc>
      </w:tr>
      <w:tr w:rsidR="003A3CAF" w:rsidRPr="00516C5E" w:rsidTr="00124416">
        <w:trPr>
          <w:cantSplit/>
          <w:trHeight w:val="340"/>
          <w:jc w:val="center"/>
        </w:trPr>
        <w:tc>
          <w:tcPr>
            <w:tcW w:w="2406" w:type="dxa"/>
            <w:tcBorders>
              <w:top w:val="single" w:sz="4" w:space="0" w:color="auto"/>
              <w:left w:val="single" w:sz="4" w:space="0" w:color="auto"/>
              <w:bottom w:val="single" w:sz="4" w:space="0" w:color="auto"/>
              <w:right w:val="single" w:sz="4" w:space="0" w:color="auto"/>
            </w:tcBorders>
            <w:vAlign w:val="center"/>
          </w:tcPr>
          <w:p w:rsidR="003A3CAF" w:rsidRPr="006F71A4" w:rsidRDefault="003A3CAF" w:rsidP="003248EF">
            <w:pPr>
              <w:spacing w:before="40" w:after="40"/>
              <w:rPr>
                <w:rFonts w:cs="Arial"/>
                <w:color w:val="000000"/>
              </w:rPr>
            </w:pPr>
            <w:r>
              <w:rPr>
                <w:rFonts w:cs="Arial"/>
                <w:color w:val="000000"/>
              </w:rPr>
              <w:t>Solvant non halogéné</w:t>
            </w:r>
          </w:p>
        </w:tc>
        <w:tc>
          <w:tcPr>
            <w:tcW w:w="1264" w:type="dxa"/>
            <w:tcBorders>
              <w:top w:val="single" w:sz="4" w:space="0" w:color="auto"/>
              <w:left w:val="single" w:sz="4" w:space="0" w:color="auto"/>
              <w:bottom w:val="single" w:sz="4" w:space="0" w:color="auto"/>
              <w:right w:val="single" w:sz="4" w:space="0" w:color="auto"/>
            </w:tcBorders>
          </w:tcPr>
          <w:p w:rsidR="003A3CAF" w:rsidRDefault="003A3CAF">
            <w:r w:rsidRPr="00B462DB">
              <w:rPr>
                <w:rFonts w:cs="Arial"/>
                <w:color w:val="000000"/>
              </w:rPr>
              <w:t>Caisson étanche</w:t>
            </w:r>
          </w:p>
        </w:tc>
        <w:tc>
          <w:tcPr>
            <w:tcW w:w="1550" w:type="dxa"/>
            <w:tcBorders>
              <w:top w:val="single" w:sz="4" w:space="0" w:color="auto"/>
              <w:left w:val="single" w:sz="4" w:space="0" w:color="auto"/>
              <w:bottom w:val="single" w:sz="4" w:space="0" w:color="auto"/>
              <w:right w:val="single" w:sz="4" w:space="0" w:color="auto"/>
            </w:tcBorders>
          </w:tcPr>
          <w:p w:rsidR="003A3CAF" w:rsidRDefault="003A3CAF">
            <w:r w:rsidRPr="00483472">
              <w:rPr>
                <w:rFonts w:cs="Arial"/>
                <w:color w:val="000000"/>
              </w:rPr>
              <w:t>Zone déchets</w:t>
            </w:r>
          </w:p>
        </w:tc>
        <w:tc>
          <w:tcPr>
            <w:tcW w:w="2131" w:type="dxa"/>
            <w:tcBorders>
              <w:top w:val="single" w:sz="4" w:space="0" w:color="auto"/>
              <w:left w:val="single" w:sz="4" w:space="0" w:color="auto"/>
              <w:bottom w:val="single" w:sz="4" w:space="0" w:color="auto"/>
              <w:right w:val="single" w:sz="4" w:space="0" w:color="auto"/>
            </w:tcBorders>
            <w:vAlign w:val="center"/>
          </w:tcPr>
          <w:p w:rsidR="003A3CAF" w:rsidRPr="00094636" w:rsidRDefault="003A3CAF" w:rsidP="003248EF">
            <w:pPr>
              <w:spacing w:before="40" w:after="40"/>
              <w:jc w:val="center"/>
              <w:rPr>
                <w:rFonts w:cs="Arial"/>
              </w:rPr>
            </w:pPr>
            <w:r w:rsidRPr="00094636">
              <w:rPr>
                <w:rFonts w:cs="Arial"/>
              </w:rPr>
              <w:t>0,28 T</w:t>
            </w:r>
          </w:p>
        </w:tc>
        <w:tc>
          <w:tcPr>
            <w:tcW w:w="1984" w:type="dxa"/>
            <w:tcBorders>
              <w:top w:val="single" w:sz="4" w:space="0" w:color="auto"/>
              <w:left w:val="single" w:sz="4" w:space="0" w:color="auto"/>
              <w:bottom w:val="single" w:sz="4" w:space="0" w:color="auto"/>
              <w:right w:val="single" w:sz="4" w:space="0" w:color="auto"/>
            </w:tcBorders>
            <w:vAlign w:val="center"/>
          </w:tcPr>
          <w:p w:rsidR="003A3CAF" w:rsidRPr="00094636" w:rsidRDefault="003A3CAF" w:rsidP="003248EF">
            <w:pPr>
              <w:jc w:val="center"/>
              <w:rPr>
                <w:rFonts w:cs="Arial"/>
                <w:color w:val="000000"/>
              </w:rPr>
            </w:pPr>
            <w:r w:rsidRPr="00094636">
              <w:rPr>
                <w:rFonts w:cs="Arial"/>
                <w:color w:val="000000"/>
              </w:rPr>
              <w:t>TRIADIS</w:t>
            </w:r>
          </w:p>
        </w:tc>
        <w:tc>
          <w:tcPr>
            <w:tcW w:w="2113" w:type="dxa"/>
            <w:tcBorders>
              <w:top w:val="single" w:sz="4" w:space="0" w:color="auto"/>
              <w:left w:val="single" w:sz="4" w:space="0" w:color="auto"/>
              <w:bottom w:val="single" w:sz="4" w:space="0" w:color="auto"/>
              <w:right w:val="single" w:sz="4" w:space="0" w:color="auto"/>
            </w:tcBorders>
            <w:vAlign w:val="center"/>
          </w:tcPr>
          <w:p w:rsidR="003A3CAF" w:rsidRPr="00094636" w:rsidRDefault="003A3CAF" w:rsidP="003248EF">
            <w:pPr>
              <w:jc w:val="center"/>
              <w:rPr>
                <w:rFonts w:cs="Arial"/>
                <w:color w:val="000000"/>
              </w:rPr>
            </w:pPr>
            <w:r w:rsidRPr="00094636">
              <w:rPr>
                <w:rFonts w:cs="Arial"/>
                <w:color w:val="000000"/>
              </w:rPr>
              <w:t>TRIADIS</w:t>
            </w:r>
          </w:p>
        </w:tc>
        <w:tc>
          <w:tcPr>
            <w:tcW w:w="2798" w:type="dxa"/>
            <w:tcBorders>
              <w:top w:val="single" w:sz="4" w:space="0" w:color="auto"/>
              <w:left w:val="single" w:sz="4" w:space="0" w:color="auto"/>
              <w:bottom w:val="single" w:sz="4" w:space="0" w:color="auto"/>
              <w:right w:val="single" w:sz="4" w:space="0" w:color="auto"/>
            </w:tcBorders>
            <w:vAlign w:val="center"/>
          </w:tcPr>
          <w:p w:rsidR="003A3CAF" w:rsidRPr="00094636" w:rsidRDefault="003A3CAF" w:rsidP="003248EF">
            <w:pPr>
              <w:jc w:val="center"/>
              <w:rPr>
                <w:rFonts w:cs="Arial"/>
                <w:color w:val="000000"/>
              </w:rPr>
            </w:pPr>
            <w:r w:rsidRPr="00094636">
              <w:rPr>
                <w:rFonts w:cs="Arial"/>
                <w:color w:val="000000"/>
              </w:rPr>
              <w:t>Incinération D10</w:t>
            </w:r>
          </w:p>
        </w:tc>
      </w:tr>
      <w:tr w:rsidR="003A3CAF" w:rsidRPr="00516C5E" w:rsidTr="00124416">
        <w:trPr>
          <w:cantSplit/>
          <w:trHeight w:val="340"/>
          <w:jc w:val="center"/>
        </w:trPr>
        <w:tc>
          <w:tcPr>
            <w:tcW w:w="2406" w:type="dxa"/>
            <w:tcBorders>
              <w:top w:val="single" w:sz="4" w:space="0" w:color="auto"/>
              <w:left w:val="single" w:sz="4" w:space="0" w:color="auto"/>
              <w:bottom w:val="single" w:sz="4" w:space="0" w:color="auto"/>
              <w:right w:val="single" w:sz="4" w:space="0" w:color="auto"/>
            </w:tcBorders>
            <w:vAlign w:val="center"/>
          </w:tcPr>
          <w:p w:rsidR="003A3CAF" w:rsidRPr="006F71A4" w:rsidRDefault="003A3CAF" w:rsidP="003248EF">
            <w:pPr>
              <w:spacing w:before="40" w:after="40"/>
              <w:rPr>
                <w:rFonts w:cs="Arial"/>
                <w:color w:val="000000"/>
              </w:rPr>
            </w:pPr>
            <w:r>
              <w:rPr>
                <w:rFonts w:cs="Arial"/>
                <w:color w:val="000000"/>
              </w:rPr>
              <w:t>Base liquide</w:t>
            </w:r>
          </w:p>
        </w:tc>
        <w:tc>
          <w:tcPr>
            <w:tcW w:w="1264" w:type="dxa"/>
            <w:tcBorders>
              <w:top w:val="single" w:sz="4" w:space="0" w:color="auto"/>
              <w:left w:val="single" w:sz="4" w:space="0" w:color="auto"/>
              <w:bottom w:val="single" w:sz="4" w:space="0" w:color="auto"/>
              <w:right w:val="single" w:sz="4" w:space="0" w:color="auto"/>
            </w:tcBorders>
          </w:tcPr>
          <w:p w:rsidR="003A3CAF" w:rsidRDefault="003A3CAF">
            <w:r w:rsidRPr="00B462DB">
              <w:rPr>
                <w:rFonts w:cs="Arial"/>
                <w:color w:val="000000"/>
              </w:rPr>
              <w:t>Caisson étanche</w:t>
            </w:r>
          </w:p>
        </w:tc>
        <w:tc>
          <w:tcPr>
            <w:tcW w:w="1550" w:type="dxa"/>
            <w:tcBorders>
              <w:top w:val="single" w:sz="4" w:space="0" w:color="auto"/>
              <w:left w:val="single" w:sz="4" w:space="0" w:color="auto"/>
              <w:bottom w:val="single" w:sz="4" w:space="0" w:color="auto"/>
              <w:right w:val="single" w:sz="4" w:space="0" w:color="auto"/>
            </w:tcBorders>
          </w:tcPr>
          <w:p w:rsidR="003A3CAF" w:rsidRDefault="003A3CAF">
            <w:r w:rsidRPr="00483472">
              <w:rPr>
                <w:rFonts w:cs="Arial"/>
                <w:color w:val="000000"/>
              </w:rPr>
              <w:t>Zone déchets</w:t>
            </w:r>
          </w:p>
        </w:tc>
        <w:tc>
          <w:tcPr>
            <w:tcW w:w="2131" w:type="dxa"/>
            <w:tcBorders>
              <w:top w:val="single" w:sz="4" w:space="0" w:color="auto"/>
              <w:left w:val="single" w:sz="4" w:space="0" w:color="auto"/>
              <w:bottom w:val="single" w:sz="4" w:space="0" w:color="auto"/>
              <w:right w:val="single" w:sz="4" w:space="0" w:color="auto"/>
            </w:tcBorders>
            <w:vAlign w:val="center"/>
          </w:tcPr>
          <w:p w:rsidR="003A3CAF" w:rsidRPr="00094636" w:rsidRDefault="003A3CAF" w:rsidP="003248EF">
            <w:pPr>
              <w:spacing w:before="40" w:after="40"/>
              <w:jc w:val="center"/>
              <w:rPr>
                <w:rFonts w:cs="Arial"/>
              </w:rPr>
            </w:pPr>
            <w:r w:rsidRPr="00094636">
              <w:rPr>
                <w:rFonts w:cs="Arial"/>
              </w:rPr>
              <w:t>0,18T</w:t>
            </w:r>
          </w:p>
        </w:tc>
        <w:tc>
          <w:tcPr>
            <w:tcW w:w="1984" w:type="dxa"/>
            <w:tcBorders>
              <w:top w:val="single" w:sz="4" w:space="0" w:color="auto"/>
              <w:left w:val="single" w:sz="4" w:space="0" w:color="auto"/>
              <w:bottom w:val="single" w:sz="4" w:space="0" w:color="auto"/>
              <w:right w:val="single" w:sz="4" w:space="0" w:color="auto"/>
            </w:tcBorders>
            <w:vAlign w:val="center"/>
          </w:tcPr>
          <w:p w:rsidR="003A3CAF" w:rsidRPr="00094636" w:rsidRDefault="003A3CAF" w:rsidP="003248EF">
            <w:pPr>
              <w:jc w:val="center"/>
              <w:rPr>
                <w:rFonts w:cs="Arial"/>
                <w:color w:val="000000"/>
              </w:rPr>
            </w:pPr>
            <w:r w:rsidRPr="00094636">
              <w:rPr>
                <w:rFonts w:cs="Arial"/>
                <w:color w:val="000000"/>
              </w:rPr>
              <w:t>TRIADIS</w:t>
            </w:r>
          </w:p>
        </w:tc>
        <w:tc>
          <w:tcPr>
            <w:tcW w:w="2113" w:type="dxa"/>
            <w:tcBorders>
              <w:top w:val="single" w:sz="4" w:space="0" w:color="auto"/>
              <w:left w:val="single" w:sz="4" w:space="0" w:color="auto"/>
              <w:bottom w:val="single" w:sz="4" w:space="0" w:color="auto"/>
              <w:right w:val="single" w:sz="4" w:space="0" w:color="auto"/>
            </w:tcBorders>
            <w:vAlign w:val="center"/>
          </w:tcPr>
          <w:p w:rsidR="003A3CAF" w:rsidRPr="00094636" w:rsidRDefault="003A3CAF" w:rsidP="003248EF">
            <w:pPr>
              <w:jc w:val="center"/>
              <w:rPr>
                <w:rFonts w:cs="Arial"/>
                <w:color w:val="000000"/>
              </w:rPr>
            </w:pPr>
            <w:r w:rsidRPr="00094636">
              <w:rPr>
                <w:rFonts w:cs="Arial"/>
                <w:color w:val="000000"/>
              </w:rPr>
              <w:t>TRIADIS</w:t>
            </w:r>
          </w:p>
        </w:tc>
        <w:tc>
          <w:tcPr>
            <w:tcW w:w="2798" w:type="dxa"/>
            <w:tcBorders>
              <w:top w:val="single" w:sz="4" w:space="0" w:color="auto"/>
              <w:left w:val="single" w:sz="4" w:space="0" w:color="auto"/>
              <w:bottom w:val="single" w:sz="4" w:space="0" w:color="auto"/>
              <w:right w:val="single" w:sz="4" w:space="0" w:color="auto"/>
            </w:tcBorders>
            <w:vAlign w:val="center"/>
          </w:tcPr>
          <w:p w:rsidR="003A3CAF" w:rsidRPr="00094636" w:rsidRDefault="003A3CAF" w:rsidP="003248EF">
            <w:pPr>
              <w:jc w:val="center"/>
              <w:rPr>
                <w:rFonts w:cs="Arial"/>
                <w:color w:val="000000"/>
              </w:rPr>
            </w:pPr>
            <w:r w:rsidRPr="00094636">
              <w:rPr>
                <w:rFonts w:cs="Arial"/>
                <w:color w:val="000000"/>
              </w:rPr>
              <w:t>Incinération D10</w:t>
            </w:r>
          </w:p>
        </w:tc>
      </w:tr>
      <w:tr w:rsidR="003A3CAF" w:rsidRPr="00516C5E" w:rsidTr="00124416">
        <w:trPr>
          <w:cantSplit/>
          <w:trHeight w:val="340"/>
          <w:jc w:val="center"/>
        </w:trPr>
        <w:tc>
          <w:tcPr>
            <w:tcW w:w="2406" w:type="dxa"/>
            <w:tcBorders>
              <w:top w:val="single" w:sz="4" w:space="0" w:color="auto"/>
              <w:left w:val="single" w:sz="4" w:space="0" w:color="auto"/>
              <w:bottom w:val="single" w:sz="4" w:space="0" w:color="auto"/>
              <w:right w:val="single" w:sz="4" w:space="0" w:color="auto"/>
            </w:tcBorders>
            <w:vAlign w:val="center"/>
          </w:tcPr>
          <w:p w:rsidR="003A3CAF" w:rsidRPr="006F71A4" w:rsidRDefault="003A3CAF" w:rsidP="003248EF">
            <w:pPr>
              <w:spacing w:before="40" w:after="40"/>
              <w:rPr>
                <w:rFonts w:cs="Arial"/>
                <w:color w:val="000000"/>
              </w:rPr>
            </w:pPr>
            <w:r>
              <w:rPr>
                <w:rFonts w:cs="Arial"/>
                <w:color w:val="000000"/>
              </w:rPr>
              <w:t>Peintures et assimilés</w:t>
            </w:r>
          </w:p>
        </w:tc>
        <w:tc>
          <w:tcPr>
            <w:tcW w:w="1264" w:type="dxa"/>
            <w:tcBorders>
              <w:top w:val="single" w:sz="4" w:space="0" w:color="auto"/>
              <w:left w:val="single" w:sz="4" w:space="0" w:color="auto"/>
              <w:bottom w:val="single" w:sz="4" w:space="0" w:color="auto"/>
              <w:right w:val="single" w:sz="4" w:space="0" w:color="auto"/>
            </w:tcBorders>
          </w:tcPr>
          <w:p w:rsidR="003A3CAF" w:rsidRDefault="003A3CAF">
            <w:r w:rsidRPr="00B462DB">
              <w:rPr>
                <w:rFonts w:cs="Arial"/>
                <w:color w:val="000000"/>
              </w:rPr>
              <w:t>Caisson étanche</w:t>
            </w:r>
          </w:p>
        </w:tc>
        <w:tc>
          <w:tcPr>
            <w:tcW w:w="1550" w:type="dxa"/>
            <w:tcBorders>
              <w:top w:val="single" w:sz="4" w:space="0" w:color="auto"/>
              <w:left w:val="single" w:sz="4" w:space="0" w:color="auto"/>
              <w:bottom w:val="single" w:sz="4" w:space="0" w:color="auto"/>
              <w:right w:val="single" w:sz="4" w:space="0" w:color="auto"/>
            </w:tcBorders>
          </w:tcPr>
          <w:p w:rsidR="003A3CAF" w:rsidRDefault="003A3CAF">
            <w:r w:rsidRPr="00483472">
              <w:rPr>
                <w:rFonts w:cs="Arial"/>
                <w:color w:val="000000"/>
              </w:rPr>
              <w:t>Zone déchets</w:t>
            </w:r>
          </w:p>
        </w:tc>
        <w:tc>
          <w:tcPr>
            <w:tcW w:w="2131" w:type="dxa"/>
            <w:tcBorders>
              <w:top w:val="single" w:sz="4" w:space="0" w:color="auto"/>
              <w:left w:val="single" w:sz="4" w:space="0" w:color="auto"/>
              <w:bottom w:val="single" w:sz="4" w:space="0" w:color="auto"/>
              <w:right w:val="single" w:sz="4" w:space="0" w:color="auto"/>
            </w:tcBorders>
            <w:vAlign w:val="center"/>
          </w:tcPr>
          <w:p w:rsidR="003A3CAF" w:rsidRPr="00094636" w:rsidRDefault="003A3CAF" w:rsidP="003248EF">
            <w:pPr>
              <w:spacing w:before="40" w:after="40"/>
              <w:jc w:val="center"/>
              <w:rPr>
                <w:rFonts w:cs="Arial"/>
              </w:rPr>
            </w:pPr>
            <w:r w:rsidRPr="00094636">
              <w:rPr>
                <w:rFonts w:cs="Arial"/>
              </w:rPr>
              <w:t>0,93T</w:t>
            </w:r>
          </w:p>
        </w:tc>
        <w:tc>
          <w:tcPr>
            <w:tcW w:w="1984" w:type="dxa"/>
            <w:tcBorders>
              <w:top w:val="single" w:sz="4" w:space="0" w:color="auto"/>
              <w:left w:val="single" w:sz="4" w:space="0" w:color="auto"/>
              <w:bottom w:val="single" w:sz="4" w:space="0" w:color="auto"/>
              <w:right w:val="single" w:sz="4" w:space="0" w:color="auto"/>
            </w:tcBorders>
            <w:vAlign w:val="center"/>
          </w:tcPr>
          <w:p w:rsidR="003A3CAF" w:rsidRPr="00094636" w:rsidRDefault="003A3CAF" w:rsidP="003248EF">
            <w:pPr>
              <w:jc w:val="center"/>
              <w:rPr>
                <w:rFonts w:cs="Arial"/>
                <w:color w:val="000000"/>
              </w:rPr>
            </w:pPr>
            <w:r w:rsidRPr="00094636">
              <w:rPr>
                <w:rFonts w:cs="Arial"/>
                <w:color w:val="000000"/>
              </w:rPr>
              <w:t>TRIADIS</w:t>
            </w:r>
          </w:p>
        </w:tc>
        <w:tc>
          <w:tcPr>
            <w:tcW w:w="2113" w:type="dxa"/>
            <w:tcBorders>
              <w:top w:val="single" w:sz="4" w:space="0" w:color="auto"/>
              <w:left w:val="single" w:sz="4" w:space="0" w:color="auto"/>
              <w:bottom w:val="single" w:sz="4" w:space="0" w:color="auto"/>
              <w:right w:val="single" w:sz="4" w:space="0" w:color="auto"/>
            </w:tcBorders>
            <w:vAlign w:val="center"/>
          </w:tcPr>
          <w:p w:rsidR="003A3CAF" w:rsidRPr="00094636" w:rsidRDefault="003A3CAF" w:rsidP="003248EF">
            <w:pPr>
              <w:jc w:val="center"/>
              <w:rPr>
                <w:rFonts w:cs="Arial"/>
                <w:color w:val="000000"/>
              </w:rPr>
            </w:pPr>
            <w:r w:rsidRPr="00094636">
              <w:rPr>
                <w:rFonts w:cs="Arial"/>
                <w:color w:val="000000"/>
              </w:rPr>
              <w:t>TRIADIS</w:t>
            </w:r>
          </w:p>
        </w:tc>
        <w:tc>
          <w:tcPr>
            <w:tcW w:w="2798" w:type="dxa"/>
            <w:tcBorders>
              <w:top w:val="single" w:sz="4" w:space="0" w:color="auto"/>
              <w:left w:val="single" w:sz="4" w:space="0" w:color="auto"/>
              <w:bottom w:val="single" w:sz="4" w:space="0" w:color="auto"/>
              <w:right w:val="single" w:sz="4" w:space="0" w:color="auto"/>
            </w:tcBorders>
            <w:vAlign w:val="center"/>
          </w:tcPr>
          <w:p w:rsidR="003A3CAF" w:rsidRPr="00094636" w:rsidRDefault="003A3CAF" w:rsidP="003248EF">
            <w:pPr>
              <w:jc w:val="center"/>
              <w:rPr>
                <w:rFonts w:cs="Arial"/>
                <w:color w:val="000000"/>
              </w:rPr>
            </w:pPr>
            <w:r w:rsidRPr="00094636">
              <w:rPr>
                <w:rFonts w:cs="Arial"/>
                <w:color w:val="000000"/>
              </w:rPr>
              <w:t>Incinération D10</w:t>
            </w:r>
          </w:p>
        </w:tc>
      </w:tr>
    </w:tbl>
    <w:p w:rsidR="0048513D" w:rsidRPr="00516C5E" w:rsidRDefault="0048513D" w:rsidP="0048513D">
      <w:pPr>
        <w:pStyle w:val="Lgende"/>
      </w:pPr>
      <w:r>
        <w:t>Caractéristiques et mode de g</w:t>
      </w:r>
      <w:r w:rsidRPr="00516C5E">
        <w:t>estion des déchets</w:t>
      </w:r>
      <w:r>
        <w:t xml:space="preserve"> du site</w:t>
      </w:r>
      <w:r w:rsidRPr="00516C5E">
        <w:t>.</w:t>
      </w:r>
      <w:bookmarkEnd w:id="29"/>
    </w:p>
    <w:p w:rsidR="00DC5133" w:rsidRPr="004C27F2" w:rsidRDefault="00DC5133" w:rsidP="00DC5133">
      <w:pPr>
        <w:spacing w:line="276" w:lineRule="auto"/>
        <w:rPr>
          <w:rFonts w:cs="Arial"/>
          <w:highlight w:val="yellow"/>
        </w:rPr>
        <w:sectPr w:rsidR="00DC5133" w:rsidRPr="004C27F2" w:rsidSect="00DC5133">
          <w:pgSz w:w="16840" w:h="11907" w:orient="landscape"/>
          <w:pgMar w:top="1134" w:right="851" w:bottom="1134" w:left="851" w:header="720" w:footer="680" w:gutter="0"/>
          <w:paperSrc w:first="3" w:other="3"/>
          <w:cols w:space="720"/>
          <w:docGrid w:linePitch="299"/>
        </w:sectPr>
      </w:pPr>
    </w:p>
    <w:p w:rsidR="005926D6" w:rsidRPr="0048513D" w:rsidRDefault="00855F78" w:rsidP="009E6C13">
      <w:pPr>
        <w:pStyle w:val="Titre1"/>
        <w:numPr>
          <w:ilvl w:val="1"/>
          <w:numId w:val="6"/>
        </w:numPr>
        <w:spacing w:after="120"/>
        <w:contextualSpacing w:val="0"/>
      </w:pPr>
      <w:bookmarkStart w:id="31" w:name="_Toc109304133"/>
      <w:r w:rsidRPr="0048513D">
        <w:lastRenderedPageBreak/>
        <w:t>U</w:t>
      </w:r>
      <w:r w:rsidR="002D6925" w:rsidRPr="0048513D">
        <w:t>tilisation des ressources naturelles</w:t>
      </w:r>
      <w:bookmarkEnd w:id="31"/>
    </w:p>
    <w:p w:rsidR="00093392" w:rsidRPr="0048513D" w:rsidRDefault="00093392" w:rsidP="009E6C13">
      <w:pPr>
        <w:pStyle w:val="Style2numrot"/>
        <w:numPr>
          <w:ilvl w:val="0"/>
          <w:numId w:val="7"/>
        </w:numPr>
      </w:pPr>
      <w:bookmarkStart w:id="32" w:name="_Toc109304134"/>
      <w:r w:rsidRPr="0048513D">
        <w:t>Consommation d’espaces naturels, agricoles ou forestiers</w:t>
      </w:r>
      <w:bookmarkEnd w:id="32"/>
    </w:p>
    <w:p w:rsidR="00093392" w:rsidRPr="0048513D" w:rsidRDefault="0048513D" w:rsidP="00093392">
      <w:pPr>
        <w:spacing w:before="120" w:after="120"/>
        <w:jc w:val="both"/>
        <w:rPr>
          <w:rFonts w:ascii="Calibri" w:hAnsi="Calibri" w:cs="Calibri"/>
          <w:sz w:val="22"/>
        </w:rPr>
      </w:pPr>
      <w:r w:rsidRPr="0048513D">
        <w:rPr>
          <w:rFonts w:ascii="Calibri" w:hAnsi="Calibri" w:cs="Calibri"/>
          <w:sz w:val="22"/>
        </w:rPr>
        <w:t xml:space="preserve">Les installations sont existantes et n’entraineront </w:t>
      </w:r>
      <w:r w:rsidR="00093392" w:rsidRPr="0048513D">
        <w:rPr>
          <w:rFonts w:ascii="Calibri" w:hAnsi="Calibri" w:cs="Calibri"/>
          <w:sz w:val="22"/>
        </w:rPr>
        <w:t>pas de changement d’usage des sols</w:t>
      </w:r>
      <w:r w:rsidR="00F57D5C" w:rsidRPr="0048513D">
        <w:rPr>
          <w:rFonts w:ascii="Calibri" w:hAnsi="Calibri" w:cs="Calibri"/>
          <w:sz w:val="22"/>
        </w:rPr>
        <w:t xml:space="preserve"> (absence de consommation d’espaces naturels, agricoles ou forestiers)</w:t>
      </w:r>
      <w:r w:rsidR="00093392" w:rsidRPr="0048513D">
        <w:rPr>
          <w:rFonts w:ascii="Calibri" w:hAnsi="Calibri" w:cs="Calibri"/>
          <w:sz w:val="22"/>
        </w:rPr>
        <w:t>.</w:t>
      </w:r>
    </w:p>
    <w:p w:rsidR="00757120" w:rsidRPr="0048513D" w:rsidRDefault="00093392" w:rsidP="009E6C13">
      <w:pPr>
        <w:pStyle w:val="Style2numrot"/>
        <w:numPr>
          <w:ilvl w:val="0"/>
          <w:numId w:val="7"/>
        </w:numPr>
      </w:pPr>
      <w:bookmarkStart w:id="33" w:name="_Toc109304135"/>
      <w:r w:rsidRPr="0048513D">
        <w:t>E</w:t>
      </w:r>
      <w:r w:rsidR="00757120" w:rsidRPr="0048513D">
        <w:t>au</w:t>
      </w:r>
      <w:bookmarkEnd w:id="33"/>
    </w:p>
    <w:p w:rsidR="0048513D" w:rsidRPr="00A85B5E" w:rsidRDefault="0048513D" w:rsidP="0048513D">
      <w:pPr>
        <w:pStyle w:val="Titre40"/>
      </w:pPr>
      <w:r w:rsidRPr="00A85B5E">
        <w:t>Sources d’approvisionnement en eau</w:t>
      </w:r>
    </w:p>
    <w:p w:rsidR="0048513D" w:rsidRPr="00A86A14" w:rsidRDefault="0048513D" w:rsidP="0048513D">
      <w:pPr>
        <w:pStyle w:val="Paragraphedeliste"/>
        <w:numPr>
          <w:ilvl w:val="0"/>
          <w:numId w:val="0"/>
        </w:numPr>
        <w:ind w:left="720"/>
      </w:pPr>
      <w:r w:rsidRPr="00A86A14">
        <w:t xml:space="preserve">Le site </w:t>
      </w:r>
      <w:r>
        <w:t xml:space="preserve">C/S FRANCE </w:t>
      </w:r>
      <w:r w:rsidRPr="00A86A14">
        <w:t>est alimenté par le ré</w:t>
      </w:r>
      <w:r>
        <w:t xml:space="preserve">seau d’eau de ville </w:t>
      </w:r>
      <w:r w:rsidRPr="00A86A14">
        <w:t xml:space="preserve">de la commune de Pacy-sur-Eure. L’adduction d’eau potable se fait via la rue Edouard </w:t>
      </w:r>
      <w:proofErr w:type="spellStart"/>
      <w:r w:rsidRPr="00A86A14">
        <w:t>Isambard</w:t>
      </w:r>
      <w:proofErr w:type="spellEnd"/>
      <w:r>
        <w:t xml:space="preserve"> via d</w:t>
      </w:r>
      <w:r w:rsidRPr="00A86A14">
        <w:t>eux arrivées en parallèles</w:t>
      </w:r>
      <w:r>
        <w:t>. Elles sont</w:t>
      </w:r>
      <w:r w:rsidRPr="00A86A14">
        <w:t xml:space="preserve"> munies de compteurs</w:t>
      </w:r>
      <w:r>
        <w:t xml:space="preserve"> et de </w:t>
      </w:r>
      <w:proofErr w:type="spellStart"/>
      <w:r>
        <w:t>disconnecteurs</w:t>
      </w:r>
      <w:proofErr w:type="spellEnd"/>
      <w:r w:rsidRPr="00A86A14">
        <w:t>.</w:t>
      </w:r>
      <w:r>
        <w:t xml:space="preserve"> </w:t>
      </w:r>
      <w:r w:rsidRPr="00A86A14">
        <w:t xml:space="preserve">Une de ces arrivées est dédiée au réseau de robinets </w:t>
      </w:r>
      <w:r>
        <w:t>d’</w:t>
      </w:r>
      <w:r w:rsidRPr="00A86A14">
        <w:t>incendies armés, l’autre au réseau général de l’usine.</w:t>
      </w:r>
    </w:p>
    <w:p w:rsidR="0048513D" w:rsidRDefault="0048513D" w:rsidP="0048513D">
      <w:pPr>
        <w:pStyle w:val="Paragraphedeliste"/>
        <w:numPr>
          <w:ilvl w:val="0"/>
          <w:numId w:val="0"/>
        </w:numPr>
        <w:ind w:left="720"/>
      </w:pPr>
    </w:p>
    <w:p w:rsidR="0048513D" w:rsidRDefault="0048513D" w:rsidP="0048513D">
      <w:pPr>
        <w:pStyle w:val="Paragraphedeliste"/>
        <w:numPr>
          <w:ilvl w:val="0"/>
          <w:numId w:val="0"/>
        </w:numPr>
        <w:ind w:left="720"/>
      </w:pPr>
    </w:p>
    <w:p w:rsidR="0048513D" w:rsidRDefault="0048513D" w:rsidP="0048513D">
      <w:pPr>
        <w:pStyle w:val="Titre40"/>
      </w:pPr>
      <w:r>
        <w:t>Usages de l’eau</w:t>
      </w:r>
    </w:p>
    <w:p w:rsidR="0048513D" w:rsidRDefault="0048513D" w:rsidP="0048513D">
      <w:pPr>
        <w:pStyle w:val="Paragraphedeliste"/>
        <w:numPr>
          <w:ilvl w:val="0"/>
          <w:numId w:val="0"/>
        </w:numPr>
        <w:ind w:left="720"/>
      </w:pPr>
      <w:r>
        <w:t>La consommation d’eau du site est liée aux usages domestiques (sanitaires, nettoyage des locaux), à l’appoint d’eau du circuit de refroidissement, ainsi qu’aux essais des RIA.</w:t>
      </w:r>
    </w:p>
    <w:p w:rsidR="0048513D" w:rsidRDefault="0048513D" w:rsidP="0048513D">
      <w:pPr>
        <w:pStyle w:val="Paragraphedeliste"/>
        <w:numPr>
          <w:ilvl w:val="0"/>
          <w:numId w:val="0"/>
        </w:numPr>
        <w:ind w:left="720"/>
      </w:pPr>
    </w:p>
    <w:p w:rsidR="0048513D" w:rsidRDefault="0048513D" w:rsidP="0048513D">
      <w:pPr>
        <w:pStyle w:val="Paragraphedeliste"/>
        <w:numPr>
          <w:ilvl w:val="0"/>
          <w:numId w:val="0"/>
        </w:numPr>
        <w:ind w:left="720"/>
      </w:pPr>
      <w:r>
        <w:t>A noter que le système de refroidissement des machines et des produits fonctionne en circuit fermé. L</w:t>
      </w:r>
      <w:r w:rsidRPr="00A85B5E">
        <w:t>’eau est stockée dans deux piscines de 5 m</w:t>
      </w:r>
      <w:r w:rsidRPr="0048513D">
        <w:rPr>
          <w:vertAlign w:val="superscript"/>
        </w:rPr>
        <w:t>3</w:t>
      </w:r>
      <w:r w:rsidRPr="00A85B5E">
        <w:t>, envoyée dans le réseau de refroidissement, vers les lignes d’extrusion, puis récupérée, filtrée et refroidie à l’aide d’un groupe froid avant d’être réinjectée dans le système. Bien que fonctionnant en circuit fermé, le système de refroidissement nécessite un appoint d’eau. En effet, sous l’effet de la chaleur produite par les lignes d’extrusion, l’eau présente dans le système s’évapore, notam</w:t>
      </w:r>
      <w:r w:rsidRPr="003F6B91">
        <w:t>ment au niveau des bains de refroidissement des lignes d’extrusion des profilés. L’eau d’appoint est adoucie.</w:t>
      </w:r>
    </w:p>
    <w:p w:rsidR="0048513D" w:rsidRDefault="0048513D" w:rsidP="0048513D">
      <w:pPr>
        <w:pStyle w:val="Paragraphedeliste"/>
        <w:numPr>
          <w:ilvl w:val="0"/>
          <w:numId w:val="0"/>
        </w:numPr>
        <w:ind w:left="720"/>
      </w:pPr>
    </w:p>
    <w:p w:rsidR="0048513D" w:rsidRDefault="0048513D" w:rsidP="0048513D">
      <w:pPr>
        <w:pStyle w:val="Paragraphedeliste"/>
        <w:numPr>
          <w:ilvl w:val="0"/>
          <w:numId w:val="0"/>
        </w:numPr>
        <w:ind w:left="720"/>
      </w:pPr>
    </w:p>
    <w:p w:rsidR="0048513D" w:rsidRDefault="0048513D" w:rsidP="00827A61">
      <w:pPr>
        <w:pStyle w:val="Titre40"/>
      </w:pPr>
      <w:r>
        <w:t>Consommations</w:t>
      </w:r>
    </w:p>
    <w:p w:rsidR="0048513D" w:rsidRDefault="0048513D" w:rsidP="0048513D">
      <w:pPr>
        <w:pStyle w:val="Paragraphedeliste"/>
        <w:numPr>
          <w:ilvl w:val="0"/>
          <w:numId w:val="0"/>
        </w:numPr>
        <w:ind w:left="720"/>
      </w:pPr>
      <w:r>
        <w:t>L’évolution, des consommations d’eau du site est présentée dans le tableau ci-après.</w:t>
      </w:r>
    </w:p>
    <w:tbl>
      <w:tblPr>
        <w:tblW w:w="4681" w:type="dxa"/>
        <w:jc w:val="center"/>
        <w:tblCellMar>
          <w:left w:w="70" w:type="dxa"/>
          <w:right w:w="70" w:type="dxa"/>
        </w:tblCellMar>
        <w:tblLook w:val="04A0"/>
      </w:tblPr>
      <w:tblGrid>
        <w:gridCol w:w="2948"/>
        <w:gridCol w:w="883"/>
        <w:gridCol w:w="850"/>
      </w:tblGrid>
      <w:tr w:rsidR="006B6043" w:rsidRPr="008709CF" w:rsidTr="006B6043">
        <w:trPr>
          <w:trHeight w:val="300"/>
          <w:jc w:val="center"/>
        </w:trPr>
        <w:tc>
          <w:tcPr>
            <w:tcW w:w="2948" w:type="dxa"/>
            <w:tcBorders>
              <w:top w:val="nil"/>
              <w:left w:val="nil"/>
              <w:bottom w:val="single" w:sz="4" w:space="0" w:color="auto"/>
              <w:right w:val="single" w:sz="4" w:space="0" w:color="auto"/>
            </w:tcBorders>
            <w:vAlign w:val="center"/>
            <w:hideMark/>
          </w:tcPr>
          <w:p w:rsidR="006B6043" w:rsidRPr="008709CF" w:rsidRDefault="006B6043" w:rsidP="009B22B0">
            <w:pPr>
              <w:rPr>
                <w:rFonts w:asciiTheme="minorHAnsi" w:eastAsiaTheme="minorEastAsia" w:hAnsiTheme="minorHAnsi" w:cstheme="minorBidi"/>
              </w:rPr>
            </w:pPr>
          </w:p>
        </w:tc>
        <w:tc>
          <w:tcPr>
            <w:tcW w:w="883" w:type="dxa"/>
            <w:tcBorders>
              <w:top w:val="single" w:sz="4" w:space="0" w:color="auto"/>
              <w:left w:val="nil"/>
              <w:bottom w:val="nil"/>
              <w:right w:val="single" w:sz="4" w:space="0" w:color="auto"/>
            </w:tcBorders>
            <w:shd w:val="clear" w:color="auto" w:fill="D9D9D9"/>
            <w:vAlign w:val="center"/>
            <w:hideMark/>
          </w:tcPr>
          <w:p w:rsidR="006B6043" w:rsidRPr="008709CF" w:rsidRDefault="006B6043" w:rsidP="009B22B0">
            <w:pPr>
              <w:tabs>
                <w:tab w:val="left" w:pos="708"/>
                <w:tab w:val="left" w:pos="851"/>
                <w:tab w:val="left" w:pos="1701"/>
                <w:tab w:val="left" w:pos="2552"/>
                <w:tab w:val="left" w:pos="3402"/>
              </w:tabs>
              <w:spacing w:before="60" w:after="60"/>
              <w:jc w:val="center"/>
              <w:rPr>
                <w:rFonts w:cs="Arial"/>
                <w:b/>
                <w:bCs/>
                <w:color w:val="000000"/>
              </w:rPr>
            </w:pPr>
            <w:r>
              <w:rPr>
                <w:rFonts w:cs="Arial"/>
                <w:b/>
                <w:bCs/>
                <w:color w:val="000000"/>
              </w:rPr>
              <w:t>2020</w:t>
            </w:r>
          </w:p>
        </w:tc>
        <w:tc>
          <w:tcPr>
            <w:tcW w:w="850" w:type="dxa"/>
            <w:tcBorders>
              <w:top w:val="single" w:sz="4" w:space="0" w:color="auto"/>
              <w:left w:val="nil"/>
              <w:bottom w:val="nil"/>
              <w:right w:val="single" w:sz="4" w:space="0" w:color="auto"/>
            </w:tcBorders>
            <w:shd w:val="clear" w:color="auto" w:fill="D9D9D9"/>
          </w:tcPr>
          <w:p w:rsidR="006B6043" w:rsidRPr="008709CF" w:rsidRDefault="006B6043" w:rsidP="009B22B0">
            <w:pPr>
              <w:tabs>
                <w:tab w:val="left" w:pos="708"/>
                <w:tab w:val="left" w:pos="851"/>
                <w:tab w:val="left" w:pos="1701"/>
                <w:tab w:val="left" w:pos="2552"/>
                <w:tab w:val="left" w:pos="3402"/>
              </w:tabs>
              <w:spacing w:before="60" w:after="60"/>
              <w:jc w:val="center"/>
              <w:rPr>
                <w:rFonts w:cs="Arial"/>
                <w:b/>
                <w:bCs/>
                <w:color w:val="000000"/>
              </w:rPr>
            </w:pPr>
            <w:r>
              <w:rPr>
                <w:rFonts w:cs="Arial"/>
                <w:b/>
                <w:bCs/>
                <w:color w:val="000000"/>
              </w:rPr>
              <w:t>2021</w:t>
            </w:r>
          </w:p>
        </w:tc>
      </w:tr>
      <w:tr w:rsidR="006B6043" w:rsidRPr="008709CF" w:rsidTr="006B6043">
        <w:trPr>
          <w:trHeight w:val="499"/>
          <w:jc w:val="center"/>
        </w:trPr>
        <w:tc>
          <w:tcPr>
            <w:tcW w:w="2948" w:type="dxa"/>
            <w:tcBorders>
              <w:top w:val="nil"/>
              <w:left w:val="single" w:sz="4" w:space="0" w:color="auto"/>
              <w:bottom w:val="single" w:sz="4" w:space="0" w:color="auto"/>
              <w:right w:val="single" w:sz="4" w:space="0" w:color="auto"/>
            </w:tcBorders>
            <w:vAlign w:val="center"/>
            <w:hideMark/>
          </w:tcPr>
          <w:p w:rsidR="006B6043" w:rsidRPr="006B6043" w:rsidRDefault="006B6043" w:rsidP="009B22B0">
            <w:pPr>
              <w:tabs>
                <w:tab w:val="left" w:pos="708"/>
                <w:tab w:val="left" w:pos="851"/>
                <w:tab w:val="left" w:pos="1701"/>
                <w:tab w:val="left" w:pos="2552"/>
                <w:tab w:val="left" w:pos="3402"/>
              </w:tabs>
              <w:spacing w:before="60" w:after="60"/>
              <w:rPr>
                <w:rFonts w:cs="Arial"/>
                <w:color w:val="000000"/>
              </w:rPr>
            </w:pPr>
            <w:r w:rsidRPr="006B6043">
              <w:rPr>
                <w:rFonts w:cs="Arial"/>
                <w:color w:val="000000"/>
              </w:rPr>
              <w:t>Consommation d’eau (en m</w:t>
            </w:r>
            <w:r w:rsidRPr="006B6043">
              <w:rPr>
                <w:rFonts w:cs="Arial"/>
                <w:color w:val="000000"/>
                <w:vertAlign w:val="superscript"/>
              </w:rPr>
              <w:t>3</w:t>
            </w:r>
            <w:r w:rsidRPr="006B6043">
              <w:rPr>
                <w:rFonts w:cs="Arial"/>
                <w:color w:val="000000"/>
              </w:rPr>
              <w:t xml:space="preserve">) </w:t>
            </w:r>
          </w:p>
        </w:tc>
        <w:tc>
          <w:tcPr>
            <w:tcW w:w="883" w:type="dxa"/>
            <w:tcBorders>
              <w:top w:val="single" w:sz="4" w:space="0" w:color="auto"/>
              <w:left w:val="nil"/>
              <w:bottom w:val="single" w:sz="4" w:space="0" w:color="auto"/>
              <w:right w:val="single" w:sz="4" w:space="0" w:color="auto"/>
            </w:tcBorders>
            <w:vAlign w:val="center"/>
            <w:hideMark/>
          </w:tcPr>
          <w:p w:rsidR="006B6043" w:rsidRPr="006B6043" w:rsidRDefault="006B6043" w:rsidP="009B22B0">
            <w:pPr>
              <w:tabs>
                <w:tab w:val="left" w:pos="708"/>
                <w:tab w:val="left" w:pos="851"/>
                <w:tab w:val="left" w:pos="1701"/>
                <w:tab w:val="left" w:pos="2552"/>
                <w:tab w:val="left" w:pos="3402"/>
              </w:tabs>
              <w:spacing w:before="60" w:after="60"/>
              <w:jc w:val="center"/>
              <w:rPr>
                <w:rFonts w:cs="Arial"/>
                <w:color w:val="000000"/>
              </w:rPr>
            </w:pPr>
            <w:r w:rsidRPr="006B6043">
              <w:rPr>
                <w:rFonts w:cs="Arial"/>
                <w:color w:val="000000"/>
              </w:rPr>
              <w:t>1960</w:t>
            </w:r>
          </w:p>
        </w:tc>
        <w:tc>
          <w:tcPr>
            <w:tcW w:w="850" w:type="dxa"/>
            <w:tcBorders>
              <w:top w:val="single" w:sz="4" w:space="0" w:color="auto"/>
              <w:left w:val="nil"/>
              <w:bottom w:val="single" w:sz="4" w:space="0" w:color="auto"/>
              <w:right w:val="single" w:sz="4" w:space="0" w:color="auto"/>
            </w:tcBorders>
            <w:vAlign w:val="center"/>
          </w:tcPr>
          <w:p w:rsidR="006B6043" w:rsidRPr="006B6043" w:rsidRDefault="006B6043" w:rsidP="009B22B0">
            <w:pPr>
              <w:tabs>
                <w:tab w:val="left" w:pos="708"/>
                <w:tab w:val="left" w:pos="851"/>
                <w:tab w:val="left" w:pos="1701"/>
                <w:tab w:val="left" w:pos="2552"/>
                <w:tab w:val="left" w:pos="3402"/>
              </w:tabs>
              <w:spacing w:before="60" w:after="60"/>
              <w:jc w:val="center"/>
              <w:rPr>
                <w:rFonts w:cs="Arial"/>
                <w:color w:val="000000"/>
              </w:rPr>
            </w:pPr>
            <w:r w:rsidRPr="006B6043">
              <w:rPr>
                <w:rFonts w:cs="Arial"/>
                <w:color w:val="000000"/>
              </w:rPr>
              <w:t>2000</w:t>
            </w:r>
          </w:p>
        </w:tc>
      </w:tr>
    </w:tbl>
    <w:p w:rsidR="0048513D" w:rsidRDefault="0048513D" w:rsidP="0048513D">
      <w:pPr>
        <w:pStyle w:val="Paragraphedeliste"/>
        <w:numPr>
          <w:ilvl w:val="0"/>
          <w:numId w:val="0"/>
        </w:numPr>
        <w:ind w:left="720"/>
      </w:pPr>
    </w:p>
    <w:p w:rsidR="0048513D" w:rsidRPr="00465120" w:rsidRDefault="0048513D" w:rsidP="0048513D">
      <w:pPr>
        <w:pStyle w:val="Paragraphedeliste"/>
        <w:numPr>
          <w:ilvl w:val="0"/>
          <w:numId w:val="0"/>
        </w:numPr>
        <w:ind w:left="720"/>
      </w:pPr>
      <w:r w:rsidRPr="00465120">
        <w:t>Un relevé des compteurs est réalisé mensuellement. Ces relevés permettent de suivre la consommation d’eau du site et de détecter toute dérive de cette dernière.</w:t>
      </w:r>
    </w:p>
    <w:p w:rsidR="0048513D" w:rsidRDefault="0048513D" w:rsidP="0048513D">
      <w:pPr>
        <w:pStyle w:val="Paragraphedeliste"/>
        <w:numPr>
          <w:ilvl w:val="0"/>
          <w:numId w:val="0"/>
        </w:numPr>
        <w:ind w:left="720"/>
      </w:pPr>
    </w:p>
    <w:p w:rsidR="00093392" w:rsidRPr="0048513D" w:rsidRDefault="00093392" w:rsidP="00093392">
      <w:pPr>
        <w:spacing w:before="120" w:after="120"/>
        <w:jc w:val="both"/>
        <w:rPr>
          <w:rFonts w:ascii="Calibri" w:hAnsi="Calibri" w:cs="Calibri"/>
          <w:sz w:val="22"/>
        </w:rPr>
      </w:pPr>
      <w:r w:rsidRPr="0048513D">
        <w:rPr>
          <w:rFonts w:ascii="Calibri" w:hAnsi="Calibri" w:cs="Calibri"/>
          <w:sz w:val="22"/>
        </w:rPr>
        <w:t>L</w:t>
      </w:r>
      <w:r w:rsidR="0048513D" w:rsidRPr="0048513D">
        <w:rPr>
          <w:rFonts w:ascii="Calibri" w:hAnsi="Calibri" w:cs="Calibri"/>
          <w:sz w:val="22"/>
        </w:rPr>
        <w:t xml:space="preserve">es </w:t>
      </w:r>
      <w:r w:rsidR="00BB6B68" w:rsidRPr="0048513D">
        <w:rPr>
          <w:rFonts w:ascii="Calibri" w:hAnsi="Calibri" w:cs="Calibri"/>
          <w:sz w:val="22"/>
        </w:rPr>
        <w:t>installation</w:t>
      </w:r>
      <w:r w:rsidR="0048513D" w:rsidRPr="0048513D">
        <w:rPr>
          <w:rFonts w:ascii="Calibri" w:hAnsi="Calibri" w:cs="Calibri"/>
          <w:sz w:val="22"/>
        </w:rPr>
        <w:t xml:space="preserve">s ne génèrent </w:t>
      </w:r>
      <w:r w:rsidR="00BB6B68" w:rsidRPr="0048513D">
        <w:rPr>
          <w:rFonts w:ascii="Calibri" w:hAnsi="Calibri" w:cs="Calibri"/>
          <w:sz w:val="22"/>
        </w:rPr>
        <w:t xml:space="preserve"> pas</w:t>
      </w:r>
      <w:r w:rsidRPr="0048513D">
        <w:rPr>
          <w:rFonts w:ascii="Calibri" w:hAnsi="Calibri" w:cs="Calibri"/>
          <w:sz w:val="22"/>
        </w:rPr>
        <w:t xml:space="preserve"> d’impact sur les eaux souterraines (absence de forage).</w:t>
      </w:r>
    </w:p>
    <w:p w:rsidR="00093392" w:rsidRPr="0048513D" w:rsidRDefault="00093392" w:rsidP="00984D26">
      <w:pPr>
        <w:pStyle w:val="Style2numrot"/>
        <w:numPr>
          <w:ilvl w:val="0"/>
          <w:numId w:val="7"/>
        </w:numPr>
      </w:pPr>
      <w:bookmarkStart w:id="34" w:name="_Toc109304136"/>
      <w:r w:rsidRPr="0048513D">
        <w:t>Matériaux de construction</w:t>
      </w:r>
      <w:bookmarkEnd w:id="34"/>
    </w:p>
    <w:p w:rsidR="00093392" w:rsidRPr="0048513D" w:rsidRDefault="0048513D" w:rsidP="00093392">
      <w:pPr>
        <w:spacing w:before="120" w:after="120"/>
        <w:jc w:val="both"/>
        <w:rPr>
          <w:rFonts w:ascii="Calibri" w:hAnsi="Calibri" w:cs="Calibri"/>
          <w:sz w:val="22"/>
        </w:rPr>
      </w:pPr>
      <w:r>
        <w:rPr>
          <w:rFonts w:ascii="Calibri" w:hAnsi="Calibri" w:cs="Calibri"/>
          <w:sz w:val="22"/>
        </w:rPr>
        <w:t xml:space="preserve">Non concerné </w:t>
      </w:r>
      <w:r w:rsidR="007D3EE6" w:rsidRPr="0048513D">
        <w:rPr>
          <w:rFonts w:ascii="Calibri" w:hAnsi="Calibri" w:cs="Calibri"/>
          <w:sz w:val="22"/>
        </w:rPr>
        <w:t xml:space="preserve"> </w:t>
      </w:r>
    </w:p>
    <w:sectPr w:rsidR="00093392" w:rsidRPr="0048513D" w:rsidSect="001148F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2F05" w:rsidRDefault="00882F05" w:rsidP="00544686">
      <w:r>
        <w:separator/>
      </w:r>
    </w:p>
  </w:endnote>
  <w:endnote w:type="continuationSeparator" w:id="0">
    <w:p w:rsidR="00882F05" w:rsidRDefault="00882F05" w:rsidP="0054468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rchment">
    <w:charset w:val="00"/>
    <w:family w:val="script"/>
    <w:pitch w:val="variable"/>
    <w:sig w:usb0="00000003" w:usb1="00000000" w:usb2="00000000" w:usb3="00000000" w:csb0="00000001" w:csb1="00000000"/>
  </w:font>
  <w:font w:name="Arial Gras">
    <w:altName w:val="Arial"/>
    <w:panose1 w:val="00000000000000000000"/>
    <w:charset w:val="00"/>
    <w:family w:val="swiss"/>
    <w:notTrueType/>
    <w:pitch w:val="variable"/>
    <w:sig w:usb0="00000003" w:usb1="00000000" w:usb2="00000000" w:usb3="00000000" w:csb0="00000001" w:csb1="00000000"/>
  </w:font>
  <w:font w:name="ArialMT">
    <w:altName w:val="Times New Roman"/>
    <w:panose1 w:val="00000000000000000000"/>
    <w:charset w:val="00"/>
    <w:family w:val="roman"/>
    <w:notTrueType/>
    <w:pitch w:val="default"/>
    <w:sig w:usb0="00000000" w:usb1="00000000" w:usb2="00000000" w:usb3="00000000" w:csb0="00000000" w:csb1="00000000"/>
  </w:font>
  <w:font w:name="Arial-ItalicMT">
    <w:altName w:val="Times New Roman"/>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4416" w:rsidRPr="006C31A6" w:rsidRDefault="00124416" w:rsidP="00DC5133">
    <w:pPr>
      <w:rPr>
        <w:snapToGrid w:val="0"/>
        <w:sz w:val="18"/>
        <w:szCs w:val="18"/>
      </w:rPr>
    </w:pPr>
  </w:p>
  <w:p w:rsidR="00124416" w:rsidRPr="00156849" w:rsidRDefault="00124416" w:rsidP="00DC5133">
    <w:pPr>
      <w:pBdr>
        <w:top w:val="single" w:sz="4" w:space="4" w:color="auto"/>
      </w:pBdr>
      <w:tabs>
        <w:tab w:val="right" w:pos="9611"/>
      </w:tabs>
      <w:rPr>
        <w:snapToGrid w:val="0"/>
        <w:sz w:val="18"/>
        <w:lang w:val="fr-CA"/>
      </w:rPr>
    </w:pPr>
    <w:r>
      <w:rPr>
        <w:snapToGrid w:val="0"/>
        <w:sz w:val="18"/>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2F05" w:rsidRDefault="00882F05" w:rsidP="00544686">
      <w:r>
        <w:separator/>
      </w:r>
    </w:p>
  </w:footnote>
  <w:footnote w:type="continuationSeparator" w:id="0">
    <w:p w:rsidR="00882F05" w:rsidRDefault="00882F05" w:rsidP="0054468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771" w:type="dxa"/>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6"/>
      <w:gridCol w:w="5875"/>
      <w:gridCol w:w="1520"/>
    </w:tblGrid>
    <w:tr w:rsidR="00124416" w:rsidRPr="00544686" w:rsidTr="00F31C83">
      <w:trPr>
        <w:trHeight w:val="434"/>
      </w:trPr>
      <w:tc>
        <w:tcPr>
          <w:tcW w:w="2376" w:type="dxa"/>
          <w:vMerge w:val="restart"/>
          <w:tcBorders>
            <w:top w:val="single" w:sz="4" w:space="0" w:color="000000"/>
            <w:left w:val="single" w:sz="4" w:space="0" w:color="000000"/>
            <w:bottom w:val="single" w:sz="4" w:space="0" w:color="000000"/>
            <w:right w:val="single" w:sz="4" w:space="0" w:color="000000"/>
          </w:tcBorders>
          <w:vAlign w:val="center"/>
          <w:hideMark/>
        </w:tcPr>
        <w:p w:rsidR="00124416" w:rsidRPr="00544686" w:rsidRDefault="00124416" w:rsidP="00DE2C8B">
          <w:pPr>
            <w:pStyle w:val="En-tte"/>
            <w:jc w:val="center"/>
            <w:rPr>
              <w:sz w:val="18"/>
            </w:rPr>
          </w:pPr>
          <w:r w:rsidRPr="00590F6B">
            <w:rPr>
              <w:noProof/>
              <w:sz w:val="18"/>
            </w:rPr>
            <w:drawing>
              <wp:inline distT="0" distB="0" distL="0" distR="0">
                <wp:extent cx="1352550" cy="371475"/>
                <wp:effectExtent l="19050" t="0" r="0" b="0"/>
                <wp:docPr id="7"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
                        <a:srcRect/>
                        <a:stretch>
                          <a:fillRect/>
                        </a:stretch>
                      </pic:blipFill>
                      <pic:spPr bwMode="auto">
                        <a:xfrm>
                          <a:off x="0" y="0"/>
                          <a:ext cx="1352550" cy="371475"/>
                        </a:xfrm>
                        <a:prstGeom prst="rect">
                          <a:avLst/>
                        </a:prstGeom>
                        <a:noFill/>
                        <a:ln w="9525">
                          <a:noFill/>
                          <a:miter lim="800000"/>
                          <a:headEnd/>
                          <a:tailEnd/>
                        </a:ln>
                      </pic:spPr>
                    </pic:pic>
                  </a:graphicData>
                </a:graphic>
              </wp:inline>
            </w:drawing>
          </w:r>
        </w:p>
      </w:tc>
      <w:tc>
        <w:tcPr>
          <w:tcW w:w="5875" w:type="dxa"/>
          <w:tcBorders>
            <w:top w:val="single" w:sz="4" w:space="0" w:color="000000"/>
            <w:left w:val="single" w:sz="4" w:space="0" w:color="000000"/>
            <w:bottom w:val="single" w:sz="4" w:space="0" w:color="000000"/>
            <w:right w:val="single" w:sz="4" w:space="0" w:color="000000"/>
          </w:tcBorders>
          <w:vAlign w:val="center"/>
          <w:hideMark/>
        </w:tcPr>
        <w:p w:rsidR="00124416" w:rsidRPr="00544686" w:rsidRDefault="00124416" w:rsidP="00DE2C8B">
          <w:pPr>
            <w:pStyle w:val="En-tte"/>
            <w:jc w:val="center"/>
            <w:rPr>
              <w:b/>
              <w:i/>
              <w:sz w:val="18"/>
              <w:szCs w:val="18"/>
            </w:rPr>
          </w:pPr>
          <w:r w:rsidRPr="00544686">
            <w:rPr>
              <w:b/>
              <w:i/>
              <w:sz w:val="18"/>
              <w:szCs w:val="18"/>
            </w:rPr>
            <w:t>INSTALLATIONS CLASSEES POUR LA PROTECTION DE L’ENVIRONNEMENT</w:t>
          </w:r>
        </w:p>
      </w:tc>
      <w:tc>
        <w:tcPr>
          <w:tcW w:w="1520" w:type="dxa"/>
          <w:tcBorders>
            <w:top w:val="single" w:sz="4" w:space="0" w:color="000000"/>
            <w:left w:val="single" w:sz="4" w:space="0" w:color="000000"/>
            <w:bottom w:val="single" w:sz="4" w:space="0" w:color="000000"/>
            <w:right w:val="single" w:sz="4" w:space="0" w:color="000000"/>
          </w:tcBorders>
          <w:vAlign w:val="center"/>
          <w:hideMark/>
        </w:tcPr>
        <w:p w:rsidR="00124416" w:rsidRPr="00544686" w:rsidRDefault="00124416" w:rsidP="00DE2C8B">
          <w:pPr>
            <w:pStyle w:val="En-tte"/>
            <w:jc w:val="center"/>
            <w:rPr>
              <w:sz w:val="18"/>
              <w:szCs w:val="18"/>
            </w:rPr>
          </w:pPr>
          <w:r w:rsidRPr="00544686">
            <w:rPr>
              <w:sz w:val="18"/>
              <w:szCs w:val="18"/>
            </w:rPr>
            <w:fldChar w:fldCharType="begin"/>
          </w:r>
          <w:r w:rsidRPr="00544686">
            <w:rPr>
              <w:sz w:val="18"/>
              <w:szCs w:val="18"/>
            </w:rPr>
            <w:instrText xml:space="preserve"> DATE  \@ "MMMM yy"  \* MERGEFORMAT </w:instrText>
          </w:r>
          <w:r w:rsidRPr="00544686">
            <w:rPr>
              <w:sz w:val="18"/>
              <w:szCs w:val="18"/>
            </w:rPr>
            <w:fldChar w:fldCharType="separate"/>
          </w:r>
          <w:r>
            <w:rPr>
              <w:noProof/>
              <w:sz w:val="18"/>
              <w:szCs w:val="18"/>
            </w:rPr>
            <w:t>juillet 22</w:t>
          </w:r>
          <w:r w:rsidRPr="00544686">
            <w:rPr>
              <w:sz w:val="18"/>
              <w:szCs w:val="18"/>
            </w:rPr>
            <w:fldChar w:fldCharType="end"/>
          </w:r>
        </w:p>
      </w:tc>
    </w:tr>
    <w:tr w:rsidR="00124416" w:rsidRPr="00544686" w:rsidTr="00F31C83">
      <w:trPr>
        <w:trHeight w:val="154"/>
      </w:trPr>
      <w:tc>
        <w:tcPr>
          <w:tcW w:w="2376" w:type="dxa"/>
          <w:vMerge/>
          <w:tcBorders>
            <w:top w:val="single" w:sz="4" w:space="0" w:color="000000"/>
            <w:left w:val="single" w:sz="4" w:space="0" w:color="000000"/>
            <w:bottom w:val="single" w:sz="4" w:space="0" w:color="000000"/>
            <w:right w:val="single" w:sz="4" w:space="0" w:color="000000"/>
          </w:tcBorders>
          <w:vAlign w:val="center"/>
          <w:hideMark/>
        </w:tcPr>
        <w:p w:rsidR="00124416" w:rsidRPr="00544686" w:rsidRDefault="00124416" w:rsidP="00DE2C8B">
          <w:pPr>
            <w:rPr>
              <w:sz w:val="18"/>
              <w:szCs w:val="22"/>
            </w:rPr>
          </w:pPr>
        </w:p>
      </w:tc>
      <w:tc>
        <w:tcPr>
          <w:tcW w:w="5875" w:type="dxa"/>
          <w:tcBorders>
            <w:top w:val="single" w:sz="4" w:space="0" w:color="000000"/>
            <w:left w:val="single" w:sz="4" w:space="0" w:color="000000"/>
            <w:bottom w:val="single" w:sz="4" w:space="0" w:color="000000"/>
            <w:right w:val="single" w:sz="4" w:space="0" w:color="000000"/>
          </w:tcBorders>
          <w:vAlign w:val="center"/>
          <w:hideMark/>
        </w:tcPr>
        <w:p w:rsidR="00124416" w:rsidRDefault="00124416" w:rsidP="00590F6B">
          <w:pPr>
            <w:pStyle w:val="En-tte"/>
            <w:jc w:val="center"/>
            <w:rPr>
              <w:b/>
              <w:sz w:val="18"/>
            </w:rPr>
          </w:pPr>
          <w:r w:rsidRPr="00544686">
            <w:rPr>
              <w:b/>
              <w:sz w:val="18"/>
            </w:rPr>
            <w:t xml:space="preserve">DOSSIER DE DEMANDE D’ENREGISTREMENT </w:t>
          </w:r>
        </w:p>
        <w:p w:rsidR="00124416" w:rsidRPr="00544686" w:rsidRDefault="00124416" w:rsidP="00590F6B">
          <w:pPr>
            <w:pStyle w:val="En-tte"/>
            <w:jc w:val="center"/>
            <w:rPr>
              <w:b/>
              <w:sz w:val="18"/>
            </w:rPr>
          </w:pPr>
          <w:r w:rsidRPr="00544686">
            <w:rPr>
              <w:b/>
              <w:sz w:val="18"/>
            </w:rPr>
            <w:t>INCIDENCES SUR L’ENVIRONNEMENT</w:t>
          </w:r>
        </w:p>
      </w:tc>
      <w:tc>
        <w:tcPr>
          <w:tcW w:w="1520" w:type="dxa"/>
          <w:tcBorders>
            <w:top w:val="single" w:sz="4" w:space="0" w:color="000000"/>
            <w:left w:val="single" w:sz="4" w:space="0" w:color="000000"/>
            <w:bottom w:val="single" w:sz="4" w:space="0" w:color="000000"/>
            <w:right w:val="single" w:sz="4" w:space="0" w:color="000000"/>
          </w:tcBorders>
          <w:vAlign w:val="center"/>
          <w:hideMark/>
        </w:tcPr>
        <w:p w:rsidR="00124416" w:rsidRPr="00544686" w:rsidRDefault="00124416" w:rsidP="00DE2C8B">
          <w:pPr>
            <w:pStyle w:val="En-tte"/>
            <w:jc w:val="center"/>
            <w:rPr>
              <w:sz w:val="18"/>
              <w:szCs w:val="18"/>
            </w:rPr>
          </w:pPr>
          <w:r w:rsidRPr="00544686">
            <w:rPr>
              <w:sz w:val="18"/>
              <w:szCs w:val="18"/>
            </w:rPr>
            <w:t xml:space="preserve">Page </w:t>
          </w:r>
          <w:r w:rsidRPr="00544686">
            <w:rPr>
              <w:sz w:val="18"/>
              <w:szCs w:val="18"/>
            </w:rPr>
            <w:fldChar w:fldCharType="begin"/>
          </w:r>
          <w:r w:rsidRPr="00544686">
            <w:rPr>
              <w:sz w:val="18"/>
              <w:szCs w:val="18"/>
            </w:rPr>
            <w:instrText xml:space="preserve"> PAGE   \* MERGEFORMAT </w:instrText>
          </w:r>
          <w:r w:rsidRPr="00544686">
            <w:rPr>
              <w:sz w:val="18"/>
              <w:szCs w:val="18"/>
            </w:rPr>
            <w:fldChar w:fldCharType="separate"/>
          </w:r>
          <w:r w:rsidR="00827A61">
            <w:rPr>
              <w:noProof/>
              <w:sz w:val="18"/>
              <w:szCs w:val="18"/>
            </w:rPr>
            <w:t>2</w:t>
          </w:r>
          <w:r w:rsidRPr="00544686">
            <w:rPr>
              <w:sz w:val="18"/>
              <w:szCs w:val="18"/>
            </w:rPr>
            <w:fldChar w:fldCharType="end"/>
          </w:r>
        </w:p>
      </w:tc>
    </w:tr>
  </w:tbl>
  <w:p w:rsidR="00124416" w:rsidRDefault="00124416">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771" w:type="dxa"/>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6"/>
      <w:gridCol w:w="5875"/>
      <w:gridCol w:w="1520"/>
    </w:tblGrid>
    <w:tr w:rsidR="00124416" w:rsidRPr="00544686" w:rsidTr="0015784E">
      <w:trPr>
        <w:trHeight w:val="434"/>
      </w:trPr>
      <w:tc>
        <w:tcPr>
          <w:tcW w:w="2376" w:type="dxa"/>
          <w:vMerge w:val="restart"/>
          <w:tcBorders>
            <w:top w:val="single" w:sz="4" w:space="0" w:color="000000"/>
            <w:left w:val="single" w:sz="4" w:space="0" w:color="000000"/>
            <w:bottom w:val="single" w:sz="4" w:space="0" w:color="000000"/>
            <w:right w:val="single" w:sz="4" w:space="0" w:color="000000"/>
          </w:tcBorders>
          <w:vAlign w:val="center"/>
          <w:hideMark/>
        </w:tcPr>
        <w:p w:rsidR="00124416" w:rsidRPr="00544686" w:rsidRDefault="00124416" w:rsidP="0015784E">
          <w:pPr>
            <w:pStyle w:val="En-tte"/>
            <w:jc w:val="center"/>
            <w:rPr>
              <w:sz w:val="18"/>
            </w:rPr>
          </w:pPr>
          <w:r w:rsidRPr="00590F6B">
            <w:rPr>
              <w:noProof/>
              <w:sz w:val="18"/>
            </w:rPr>
            <w:drawing>
              <wp:inline distT="0" distB="0" distL="0" distR="0">
                <wp:extent cx="1352550" cy="371475"/>
                <wp:effectExtent l="19050" t="0" r="0" b="0"/>
                <wp:docPr id="5"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
                        <a:srcRect/>
                        <a:stretch>
                          <a:fillRect/>
                        </a:stretch>
                      </pic:blipFill>
                      <pic:spPr bwMode="auto">
                        <a:xfrm>
                          <a:off x="0" y="0"/>
                          <a:ext cx="1352550" cy="371475"/>
                        </a:xfrm>
                        <a:prstGeom prst="rect">
                          <a:avLst/>
                        </a:prstGeom>
                        <a:noFill/>
                        <a:ln w="9525">
                          <a:noFill/>
                          <a:miter lim="800000"/>
                          <a:headEnd/>
                          <a:tailEnd/>
                        </a:ln>
                      </pic:spPr>
                    </pic:pic>
                  </a:graphicData>
                </a:graphic>
              </wp:inline>
            </w:drawing>
          </w:r>
        </w:p>
      </w:tc>
      <w:tc>
        <w:tcPr>
          <w:tcW w:w="5875" w:type="dxa"/>
          <w:tcBorders>
            <w:top w:val="single" w:sz="4" w:space="0" w:color="000000"/>
            <w:left w:val="single" w:sz="4" w:space="0" w:color="000000"/>
            <w:bottom w:val="single" w:sz="4" w:space="0" w:color="000000"/>
            <w:right w:val="single" w:sz="4" w:space="0" w:color="000000"/>
          </w:tcBorders>
          <w:vAlign w:val="center"/>
          <w:hideMark/>
        </w:tcPr>
        <w:p w:rsidR="00124416" w:rsidRPr="00544686" w:rsidRDefault="00124416" w:rsidP="0015784E">
          <w:pPr>
            <w:pStyle w:val="En-tte"/>
            <w:jc w:val="center"/>
            <w:rPr>
              <w:b/>
              <w:i/>
              <w:sz w:val="18"/>
              <w:szCs w:val="18"/>
            </w:rPr>
          </w:pPr>
          <w:r w:rsidRPr="00544686">
            <w:rPr>
              <w:b/>
              <w:i/>
              <w:sz w:val="18"/>
              <w:szCs w:val="18"/>
            </w:rPr>
            <w:t>INSTALLATIONS CLASSEES POUR LA PROTECTION DE L’ENVIRONNEMENT</w:t>
          </w:r>
        </w:p>
      </w:tc>
      <w:tc>
        <w:tcPr>
          <w:tcW w:w="1520" w:type="dxa"/>
          <w:tcBorders>
            <w:top w:val="single" w:sz="4" w:space="0" w:color="000000"/>
            <w:left w:val="single" w:sz="4" w:space="0" w:color="000000"/>
            <w:bottom w:val="single" w:sz="4" w:space="0" w:color="000000"/>
            <w:right w:val="single" w:sz="4" w:space="0" w:color="000000"/>
          </w:tcBorders>
          <w:vAlign w:val="center"/>
          <w:hideMark/>
        </w:tcPr>
        <w:p w:rsidR="00124416" w:rsidRPr="00544686" w:rsidRDefault="00124416" w:rsidP="0015784E">
          <w:pPr>
            <w:pStyle w:val="En-tte"/>
            <w:jc w:val="center"/>
            <w:rPr>
              <w:sz w:val="18"/>
              <w:szCs w:val="18"/>
            </w:rPr>
          </w:pPr>
          <w:r w:rsidRPr="00544686">
            <w:rPr>
              <w:sz w:val="18"/>
              <w:szCs w:val="18"/>
            </w:rPr>
            <w:fldChar w:fldCharType="begin"/>
          </w:r>
          <w:r w:rsidRPr="00544686">
            <w:rPr>
              <w:sz w:val="18"/>
              <w:szCs w:val="18"/>
            </w:rPr>
            <w:instrText xml:space="preserve"> DATE  \@ "MMMM yy"  \* MERGEFORMAT </w:instrText>
          </w:r>
          <w:r w:rsidRPr="00544686">
            <w:rPr>
              <w:sz w:val="18"/>
              <w:szCs w:val="18"/>
            </w:rPr>
            <w:fldChar w:fldCharType="separate"/>
          </w:r>
          <w:r>
            <w:rPr>
              <w:noProof/>
              <w:sz w:val="18"/>
              <w:szCs w:val="18"/>
            </w:rPr>
            <w:t>juillet 22</w:t>
          </w:r>
          <w:r w:rsidRPr="00544686">
            <w:rPr>
              <w:sz w:val="18"/>
              <w:szCs w:val="18"/>
            </w:rPr>
            <w:fldChar w:fldCharType="end"/>
          </w:r>
        </w:p>
      </w:tc>
    </w:tr>
    <w:tr w:rsidR="00124416" w:rsidRPr="00544686" w:rsidTr="0015784E">
      <w:trPr>
        <w:trHeight w:val="154"/>
      </w:trPr>
      <w:tc>
        <w:tcPr>
          <w:tcW w:w="2376" w:type="dxa"/>
          <w:vMerge/>
          <w:tcBorders>
            <w:top w:val="single" w:sz="4" w:space="0" w:color="000000"/>
            <w:left w:val="single" w:sz="4" w:space="0" w:color="000000"/>
            <w:bottom w:val="single" w:sz="4" w:space="0" w:color="000000"/>
            <w:right w:val="single" w:sz="4" w:space="0" w:color="000000"/>
          </w:tcBorders>
          <w:vAlign w:val="center"/>
          <w:hideMark/>
        </w:tcPr>
        <w:p w:rsidR="00124416" w:rsidRPr="00544686" w:rsidRDefault="00124416" w:rsidP="0015784E">
          <w:pPr>
            <w:rPr>
              <w:sz w:val="18"/>
              <w:szCs w:val="22"/>
            </w:rPr>
          </w:pPr>
        </w:p>
      </w:tc>
      <w:tc>
        <w:tcPr>
          <w:tcW w:w="5875" w:type="dxa"/>
          <w:tcBorders>
            <w:top w:val="single" w:sz="4" w:space="0" w:color="000000"/>
            <w:left w:val="single" w:sz="4" w:space="0" w:color="000000"/>
            <w:bottom w:val="single" w:sz="4" w:space="0" w:color="000000"/>
            <w:right w:val="single" w:sz="4" w:space="0" w:color="000000"/>
          </w:tcBorders>
          <w:vAlign w:val="center"/>
          <w:hideMark/>
        </w:tcPr>
        <w:p w:rsidR="00124416" w:rsidRDefault="00124416" w:rsidP="0015784E">
          <w:pPr>
            <w:pStyle w:val="En-tte"/>
            <w:jc w:val="center"/>
            <w:rPr>
              <w:b/>
              <w:sz w:val="18"/>
            </w:rPr>
          </w:pPr>
          <w:r w:rsidRPr="00544686">
            <w:rPr>
              <w:b/>
              <w:sz w:val="18"/>
            </w:rPr>
            <w:t xml:space="preserve">DOSSIER DE DEMANDE D’ENREGISTREMENT </w:t>
          </w:r>
        </w:p>
        <w:p w:rsidR="00124416" w:rsidRPr="00544686" w:rsidRDefault="00124416" w:rsidP="0015784E">
          <w:pPr>
            <w:pStyle w:val="En-tte"/>
            <w:jc w:val="center"/>
            <w:rPr>
              <w:b/>
              <w:sz w:val="18"/>
            </w:rPr>
          </w:pPr>
          <w:r w:rsidRPr="00544686">
            <w:rPr>
              <w:b/>
              <w:sz w:val="18"/>
            </w:rPr>
            <w:t>INCIDENCES SUR L’ENVIRONNEMENT</w:t>
          </w:r>
        </w:p>
      </w:tc>
      <w:tc>
        <w:tcPr>
          <w:tcW w:w="1520" w:type="dxa"/>
          <w:tcBorders>
            <w:top w:val="single" w:sz="4" w:space="0" w:color="000000"/>
            <w:left w:val="single" w:sz="4" w:space="0" w:color="000000"/>
            <w:bottom w:val="single" w:sz="4" w:space="0" w:color="000000"/>
            <w:right w:val="single" w:sz="4" w:space="0" w:color="000000"/>
          </w:tcBorders>
          <w:vAlign w:val="center"/>
          <w:hideMark/>
        </w:tcPr>
        <w:p w:rsidR="00124416" w:rsidRPr="00544686" w:rsidRDefault="00124416" w:rsidP="0015784E">
          <w:pPr>
            <w:pStyle w:val="En-tte"/>
            <w:jc w:val="center"/>
            <w:rPr>
              <w:sz w:val="18"/>
              <w:szCs w:val="18"/>
            </w:rPr>
          </w:pPr>
          <w:r w:rsidRPr="00544686">
            <w:rPr>
              <w:sz w:val="18"/>
              <w:szCs w:val="18"/>
            </w:rPr>
            <w:t xml:space="preserve">Page </w:t>
          </w:r>
          <w:r w:rsidRPr="00544686">
            <w:rPr>
              <w:sz w:val="18"/>
              <w:szCs w:val="18"/>
            </w:rPr>
            <w:fldChar w:fldCharType="begin"/>
          </w:r>
          <w:r w:rsidRPr="00544686">
            <w:rPr>
              <w:sz w:val="18"/>
              <w:szCs w:val="18"/>
            </w:rPr>
            <w:instrText xml:space="preserve"> PAGE   \* MERGEFORMAT </w:instrText>
          </w:r>
          <w:r w:rsidRPr="00544686">
            <w:rPr>
              <w:sz w:val="18"/>
              <w:szCs w:val="18"/>
            </w:rPr>
            <w:fldChar w:fldCharType="separate"/>
          </w:r>
          <w:r w:rsidR="00827A61">
            <w:rPr>
              <w:noProof/>
              <w:sz w:val="18"/>
              <w:szCs w:val="18"/>
            </w:rPr>
            <w:t>1</w:t>
          </w:r>
          <w:r w:rsidRPr="00544686">
            <w:rPr>
              <w:sz w:val="18"/>
              <w:szCs w:val="18"/>
            </w:rPr>
            <w:fldChar w:fldCharType="end"/>
          </w:r>
        </w:p>
      </w:tc>
    </w:tr>
  </w:tbl>
  <w:p w:rsidR="00124416" w:rsidRDefault="00124416">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4416" w:rsidRDefault="00124416">
    <w:pPr>
      <w:pStyle w:val="En-tt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6"/>
      <w:gridCol w:w="6235"/>
      <w:gridCol w:w="1627"/>
    </w:tblGrid>
    <w:tr w:rsidR="00124416" w:rsidRPr="00544686" w:rsidTr="00B64C58">
      <w:trPr>
        <w:jc w:val="center"/>
      </w:trPr>
      <w:tc>
        <w:tcPr>
          <w:tcW w:w="2093" w:type="dxa"/>
          <w:vMerge w:val="restart"/>
          <w:tcBorders>
            <w:top w:val="single" w:sz="4" w:space="0" w:color="000000"/>
            <w:left w:val="single" w:sz="4" w:space="0" w:color="000000"/>
            <w:bottom w:val="single" w:sz="4" w:space="0" w:color="000000"/>
            <w:right w:val="single" w:sz="4" w:space="0" w:color="000000"/>
          </w:tcBorders>
          <w:vAlign w:val="center"/>
          <w:hideMark/>
        </w:tcPr>
        <w:p w:rsidR="00124416" w:rsidRPr="00544686" w:rsidRDefault="00124416" w:rsidP="00DE2C8B">
          <w:pPr>
            <w:pStyle w:val="En-tte"/>
            <w:jc w:val="center"/>
            <w:rPr>
              <w:sz w:val="18"/>
            </w:rPr>
          </w:pPr>
          <w:r w:rsidRPr="0092167F">
            <w:rPr>
              <w:noProof/>
              <w:sz w:val="18"/>
            </w:rPr>
            <w:drawing>
              <wp:inline distT="0" distB="0" distL="0" distR="0">
                <wp:extent cx="1352550" cy="371475"/>
                <wp:effectExtent l="19050" t="0" r="0" b="0"/>
                <wp:docPr id="1"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
                        <a:srcRect/>
                        <a:stretch>
                          <a:fillRect/>
                        </a:stretch>
                      </pic:blipFill>
                      <pic:spPr bwMode="auto">
                        <a:xfrm>
                          <a:off x="0" y="0"/>
                          <a:ext cx="1352550" cy="371475"/>
                        </a:xfrm>
                        <a:prstGeom prst="rect">
                          <a:avLst/>
                        </a:prstGeom>
                        <a:noFill/>
                        <a:ln w="9525">
                          <a:noFill/>
                          <a:miter lim="800000"/>
                          <a:headEnd/>
                          <a:tailEnd/>
                        </a:ln>
                      </pic:spPr>
                    </pic:pic>
                  </a:graphicData>
                </a:graphic>
              </wp:inline>
            </w:drawing>
          </w:r>
        </w:p>
      </w:tc>
      <w:tc>
        <w:tcPr>
          <w:tcW w:w="6464" w:type="dxa"/>
          <w:tcBorders>
            <w:top w:val="single" w:sz="4" w:space="0" w:color="000000"/>
            <w:left w:val="single" w:sz="4" w:space="0" w:color="000000"/>
            <w:bottom w:val="single" w:sz="4" w:space="0" w:color="000000"/>
            <w:right w:val="single" w:sz="4" w:space="0" w:color="000000"/>
          </w:tcBorders>
          <w:vAlign w:val="center"/>
          <w:hideMark/>
        </w:tcPr>
        <w:p w:rsidR="00124416" w:rsidRPr="00544686" w:rsidRDefault="00124416" w:rsidP="00DE2C8B">
          <w:pPr>
            <w:pStyle w:val="En-tte"/>
            <w:jc w:val="center"/>
            <w:rPr>
              <w:b/>
              <w:i/>
              <w:sz w:val="18"/>
              <w:szCs w:val="18"/>
            </w:rPr>
          </w:pPr>
          <w:r w:rsidRPr="00544686">
            <w:rPr>
              <w:b/>
              <w:i/>
              <w:sz w:val="18"/>
              <w:szCs w:val="18"/>
            </w:rPr>
            <w:t>INSTALLATIONS CLASSEES POUR LA PROTECTION DE L’ENVIRONNEMENT</w:t>
          </w:r>
        </w:p>
      </w:tc>
      <w:tc>
        <w:tcPr>
          <w:tcW w:w="1681" w:type="dxa"/>
          <w:tcBorders>
            <w:top w:val="single" w:sz="4" w:space="0" w:color="000000"/>
            <w:left w:val="single" w:sz="4" w:space="0" w:color="000000"/>
            <w:bottom w:val="single" w:sz="4" w:space="0" w:color="000000"/>
            <w:right w:val="single" w:sz="4" w:space="0" w:color="000000"/>
          </w:tcBorders>
          <w:vAlign w:val="center"/>
          <w:hideMark/>
        </w:tcPr>
        <w:p w:rsidR="00124416" w:rsidRPr="00544686" w:rsidRDefault="00124416" w:rsidP="00DE2C8B">
          <w:pPr>
            <w:pStyle w:val="En-tte"/>
            <w:jc w:val="center"/>
            <w:rPr>
              <w:sz w:val="18"/>
              <w:szCs w:val="18"/>
            </w:rPr>
          </w:pPr>
          <w:r w:rsidRPr="00544686">
            <w:rPr>
              <w:sz w:val="18"/>
              <w:szCs w:val="18"/>
            </w:rPr>
            <w:fldChar w:fldCharType="begin"/>
          </w:r>
          <w:r w:rsidRPr="00544686">
            <w:rPr>
              <w:sz w:val="18"/>
              <w:szCs w:val="18"/>
            </w:rPr>
            <w:instrText xml:space="preserve"> DATE  \@ "MMMM yy"  \* MERGEFORMAT </w:instrText>
          </w:r>
          <w:r w:rsidRPr="00544686">
            <w:rPr>
              <w:sz w:val="18"/>
              <w:szCs w:val="18"/>
            </w:rPr>
            <w:fldChar w:fldCharType="separate"/>
          </w:r>
          <w:r>
            <w:rPr>
              <w:noProof/>
              <w:sz w:val="18"/>
              <w:szCs w:val="18"/>
            </w:rPr>
            <w:t>juillet 22</w:t>
          </w:r>
          <w:r w:rsidRPr="00544686">
            <w:rPr>
              <w:sz w:val="18"/>
              <w:szCs w:val="18"/>
            </w:rPr>
            <w:fldChar w:fldCharType="end"/>
          </w:r>
        </w:p>
      </w:tc>
    </w:tr>
    <w:tr w:rsidR="00124416" w:rsidRPr="00544686" w:rsidTr="00B64C58">
      <w:trPr>
        <w:jc w:val="center"/>
      </w:trPr>
      <w:tc>
        <w:tcPr>
          <w:tcW w:w="2093" w:type="dxa"/>
          <w:vMerge/>
          <w:tcBorders>
            <w:top w:val="single" w:sz="4" w:space="0" w:color="000000"/>
            <w:left w:val="single" w:sz="4" w:space="0" w:color="000000"/>
            <w:bottom w:val="single" w:sz="4" w:space="0" w:color="000000"/>
            <w:right w:val="single" w:sz="4" w:space="0" w:color="000000"/>
          </w:tcBorders>
          <w:vAlign w:val="center"/>
          <w:hideMark/>
        </w:tcPr>
        <w:p w:rsidR="00124416" w:rsidRPr="00544686" w:rsidRDefault="00124416" w:rsidP="00DE2C8B">
          <w:pPr>
            <w:rPr>
              <w:sz w:val="18"/>
              <w:szCs w:val="22"/>
            </w:rPr>
          </w:pPr>
        </w:p>
      </w:tc>
      <w:tc>
        <w:tcPr>
          <w:tcW w:w="6464" w:type="dxa"/>
          <w:tcBorders>
            <w:top w:val="single" w:sz="4" w:space="0" w:color="000000"/>
            <w:left w:val="single" w:sz="4" w:space="0" w:color="000000"/>
            <w:bottom w:val="single" w:sz="4" w:space="0" w:color="000000"/>
            <w:right w:val="single" w:sz="4" w:space="0" w:color="000000"/>
          </w:tcBorders>
          <w:vAlign w:val="center"/>
          <w:hideMark/>
        </w:tcPr>
        <w:p w:rsidR="00124416" w:rsidRPr="00544686" w:rsidRDefault="00124416" w:rsidP="00DE2C8B">
          <w:pPr>
            <w:pStyle w:val="En-tte"/>
            <w:jc w:val="center"/>
            <w:rPr>
              <w:b/>
              <w:color w:val="0070C0"/>
              <w:sz w:val="18"/>
            </w:rPr>
          </w:pPr>
          <w:r w:rsidRPr="00544686">
            <w:rPr>
              <w:b/>
              <w:sz w:val="18"/>
            </w:rPr>
            <w:t xml:space="preserve">DOSSIER DE DEMANDE D’ENREGISTREMENT </w:t>
          </w:r>
        </w:p>
        <w:p w:rsidR="00124416" w:rsidRPr="00544686" w:rsidRDefault="00124416" w:rsidP="00DE2C8B">
          <w:pPr>
            <w:pStyle w:val="En-tte"/>
            <w:jc w:val="center"/>
            <w:rPr>
              <w:b/>
              <w:sz w:val="18"/>
            </w:rPr>
          </w:pPr>
          <w:r w:rsidRPr="00544686">
            <w:rPr>
              <w:b/>
              <w:sz w:val="18"/>
            </w:rPr>
            <w:t>INCIDENCES SUR L’ENVIRONNEMENT</w:t>
          </w:r>
        </w:p>
      </w:tc>
      <w:tc>
        <w:tcPr>
          <w:tcW w:w="1681" w:type="dxa"/>
          <w:tcBorders>
            <w:top w:val="single" w:sz="4" w:space="0" w:color="000000"/>
            <w:left w:val="single" w:sz="4" w:space="0" w:color="000000"/>
            <w:bottom w:val="single" w:sz="4" w:space="0" w:color="000000"/>
            <w:right w:val="single" w:sz="4" w:space="0" w:color="000000"/>
          </w:tcBorders>
          <w:vAlign w:val="center"/>
          <w:hideMark/>
        </w:tcPr>
        <w:p w:rsidR="00124416" w:rsidRPr="00544686" w:rsidRDefault="00124416" w:rsidP="00DE2C8B">
          <w:pPr>
            <w:pStyle w:val="En-tte"/>
            <w:jc w:val="center"/>
            <w:rPr>
              <w:sz w:val="18"/>
              <w:szCs w:val="18"/>
            </w:rPr>
          </w:pPr>
          <w:r w:rsidRPr="00544686">
            <w:rPr>
              <w:sz w:val="18"/>
              <w:szCs w:val="18"/>
            </w:rPr>
            <w:t xml:space="preserve">Page </w:t>
          </w:r>
          <w:r w:rsidRPr="00544686">
            <w:rPr>
              <w:sz w:val="18"/>
              <w:szCs w:val="18"/>
            </w:rPr>
            <w:fldChar w:fldCharType="begin"/>
          </w:r>
          <w:r w:rsidRPr="00544686">
            <w:rPr>
              <w:sz w:val="18"/>
              <w:szCs w:val="18"/>
            </w:rPr>
            <w:instrText xml:space="preserve"> PAGE   \* MERGEFORMAT </w:instrText>
          </w:r>
          <w:r w:rsidRPr="00544686">
            <w:rPr>
              <w:sz w:val="18"/>
              <w:szCs w:val="18"/>
            </w:rPr>
            <w:fldChar w:fldCharType="separate"/>
          </w:r>
          <w:r w:rsidR="00827A61">
            <w:rPr>
              <w:noProof/>
              <w:sz w:val="18"/>
              <w:szCs w:val="18"/>
            </w:rPr>
            <w:t>15</w:t>
          </w:r>
          <w:r w:rsidRPr="00544686">
            <w:rPr>
              <w:sz w:val="18"/>
              <w:szCs w:val="18"/>
            </w:rPr>
            <w:fldChar w:fldCharType="end"/>
          </w:r>
        </w:p>
      </w:tc>
    </w:tr>
  </w:tbl>
  <w:p w:rsidR="00124416" w:rsidRDefault="00124416">
    <w:pPr>
      <w:pStyle w:val="En-tt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65" w:type="dxa"/>
      <w:jc w:val="center"/>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6"/>
      <w:gridCol w:w="5777"/>
      <w:gridCol w:w="1512"/>
    </w:tblGrid>
    <w:tr w:rsidR="00124416" w:rsidRPr="00544686" w:rsidTr="00F31C83">
      <w:trPr>
        <w:trHeight w:val="405"/>
        <w:jc w:val="center"/>
      </w:trPr>
      <w:tc>
        <w:tcPr>
          <w:tcW w:w="2179" w:type="dxa"/>
          <w:vMerge w:val="restart"/>
          <w:tcBorders>
            <w:top w:val="single" w:sz="4" w:space="0" w:color="000000"/>
            <w:left w:val="single" w:sz="4" w:space="0" w:color="000000"/>
            <w:bottom w:val="single" w:sz="4" w:space="0" w:color="000000"/>
            <w:right w:val="single" w:sz="4" w:space="0" w:color="000000"/>
          </w:tcBorders>
          <w:vAlign w:val="center"/>
          <w:hideMark/>
        </w:tcPr>
        <w:p w:rsidR="00124416" w:rsidRPr="00544686" w:rsidRDefault="00124416" w:rsidP="0015784E">
          <w:pPr>
            <w:pStyle w:val="En-tte"/>
            <w:jc w:val="center"/>
            <w:rPr>
              <w:sz w:val="18"/>
            </w:rPr>
          </w:pPr>
          <w:r w:rsidRPr="0092167F">
            <w:rPr>
              <w:noProof/>
              <w:sz w:val="18"/>
            </w:rPr>
            <w:drawing>
              <wp:inline distT="0" distB="0" distL="0" distR="0">
                <wp:extent cx="1352550" cy="371475"/>
                <wp:effectExtent l="19050" t="0" r="0" b="0"/>
                <wp:docPr id="13"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
                        <a:srcRect/>
                        <a:stretch>
                          <a:fillRect/>
                        </a:stretch>
                      </pic:blipFill>
                      <pic:spPr bwMode="auto">
                        <a:xfrm>
                          <a:off x="0" y="0"/>
                          <a:ext cx="1352550" cy="371475"/>
                        </a:xfrm>
                        <a:prstGeom prst="rect">
                          <a:avLst/>
                        </a:prstGeom>
                        <a:noFill/>
                        <a:ln w="9525">
                          <a:noFill/>
                          <a:miter lim="800000"/>
                          <a:headEnd/>
                          <a:tailEnd/>
                        </a:ln>
                      </pic:spPr>
                    </pic:pic>
                  </a:graphicData>
                </a:graphic>
              </wp:inline>
            </w:drawing>
          </w:r>
        </w:p>
      </w:tc>
      <w:tc>
        <w:tcPr>
          <w:tcW w:w="5936" w:type="dxa"/>
          <w:tcBorders>
            <w:top w:val="single" w:sz="4" w:space="0" w:color="000000"/>
            <w:left w:val="single" w:sz="4" w:space="0" w:color="000000"/>
            <w:bottom w:val="single" w:sz="4" w:space="0" w:color="000000"/>
            <w:right w:val="single" w:sz="4" w:space="0" w:color="000000"/>
          </w:tcBorders>
          <w:vAlign w:val="center"/>
          <w:hideMark/>
        </w:tcPr>
        <w:p w:rsidR="00124416" w:rsidRPr="00544686" w:rsidRDefault="00124416" w:rsidP="0015784E">
          <w:pPr>
            <w:pStyle w:val="En-tte"/>
            <w:jc w:val="center"/>
            <w:rPr>
              <w:b/>
              <w:i/>
              <w:sz w:val="18"/>
              <w:szCs w:val="18"/>
            </w:rPr>
          </w:pPr>
          <w:r w:rsidRPr="00544686">
            <w:rPr>
              <w:b/>
              <w:i/>
              <w:sz w:val="18"/>
              <w:szCs w:val="18"/>
            </w:rPr>
            <w:t>INSTALLATIONS CLASSEES POUR LA PROTECTION DE L’ENVIRONNEMENT</w:t>
          </w:r>
        </w:p>
      </w:tc>
      <w:tc>
        <w:tcPr>
          <w:tcW w:w="1550" w:type="dxa"/>
          <w:tcBorders>
            <w:top w:val="single" w:sz="4" w:space="0" w:color="000000"/>
            <w:left w:val="single" w:sz="4" w:space="0" w:color="000000"/>
            <w:bottom w:val="single" w:sz="4" w:space="0" w:color="000000"/>
            <w:right w:val="single" w:sz="4" w:space="0" w:color="000000"/>
          </w:tcBorders>
          <w:vAlign w:val="center"/>
          <w:hideMark/>
        </w:tcPr>
        <w:p w:rsidR="00124416" w:rsidRPr="00544686" w:rsidRDefault="00124416" w:rsidP="0015784E">
          <w:pPr>
            <w:pStyle w:val="En-tte"/>
            <w:jc w:val="center"/>
            <w:rPr>
              <w:sz w:val="18"/>
              <w:szCs w:val="18"/>
            </w:rPr>
          </w:pPr>
          <w:r w:rsidRPr="00544686">
            <w:rPr>
              <w:sz w:val="18"/>
              <w:szCs w:val="18"/>
            </w:rPr>
            <w:fldChar w:fldCharType="begin"/>
          </w:r>
          <w:r w:rsidRPr="00544686">
            <w:rPr>
              <w:sz w:val="18"/>
              <w:szCs w:val="18"/>
            </w:rPr>
            <w:instrText xml:space="preserve"> DATE  \@ "MMMM yy"  \* MERGEFORMAT </w:instrText>
          </w:r>
          <w:r w:rsidRPr="00544686">
            <w:rPr>
              <w:sz w:val="18"/>
              <w:szCs w:val="18"/>
            </w:rPr>
            <w:fldChar w:fldCharType="separate"/>
          </w:r>
          <w:r>
            <w:rPr>
              <w:noProof/>
              <w:sz w:val="18"/>
              <w:szCs w:val="18"/>
            </w:rPr>
            <w:t>juillet 22</w:t>
          </w:r>
          <w:r w:rsidRPr="00544686">
            <w:rPr>
              <w:sz w:val="18"/>
              <w:szCs w:val="18"/>
            </w:rPr>
            <w:fldChar w:fldCharType="end"/>
          </w:r>
        </w:p>
      </w:tc>
    </w:tr>
    <w:tr w:rsidR="00124416" w:rsidRPr="00544686" w:rsidTr="00F31C83">
      <w:trPr>
        <w:trHeight w:val="144"/>
        <w:jc w:val="center"/>
      </w:trPr>
      <w:tc>
        <w:tcPr>
          <w:tcW w:w="2179" w:type="dxa"/>
          <w:vMerge/>
          <w:tcBorders>
            <w:top w:val="single" w:sz="4" w:space="0" w:color="000000"/>
            <w:left w:val="single" w:sz="4" w:space="0" w:color="000000"/>
            <w:bottom w:val="single" w:sz="4" w:space="0" w:color="000000"/>
            <w:right w:val="single" w:sz="4" w:space="0" w:color="000000"/>
          </w:tcBorders>
          <w:vAlign w:val="center"/>
          <w:hideMark/>
        </w:tcPr>
        <w:p w:rsidR="00124416" w:rsidRPr="00544686" w:rsidRDefault="00124416" w:rsidP="0015784E">
          <w:pPr>
            <w:rPr>
              <w:sz w:val="18"/>
              <w:szCs w:val="22"/>
            </w:rPr>
          </w:pPr>
        </w:p>
      </w:tc>
      <w:tc>
        <w:tcPr>
          <w:tcW w:w="5936" w:type="dxa"/>
          <w:tcBorders>
            <w:top w:val="single" w:sz="4" w:space="0" w:color="000000"/>
            <w:left w:val="single" w:sz="4" w:space="0" w:color="000000"/>
            <w:bottom w:val="single" w:sz="4" w:space="0" w:color="000000"/>
            <w:right w:val="single" w:sz="4" w:space="0" w:color="000000"/>
          </w:tcBorders>
          <w:vAlign w:val="center"/>
          <w:hideMark/>
        </w:tcPr>
        <w:p w:rsidR="00124416" w:rsidRPr="00544686" w:rsidRDefault="00124416" w:rsidP="0015784E">
          <w:pPr>
            <w:pStyle w:val="En-tte"/>
            <w:jc w:val="center"/>
            <w:rPr>
              <w:b/>
              <w:color w:val="0070C0"/>
              <w:sz w:val="18"/>
            </w:rPr>
          </w:pPr>
          <w:r w:rsidRPr="00544686">
            <w:rPr>
              <w:b/>
              <w:sz w:val="18"/>
            </w:rPr>
            <w:t xml:space="preserve">DOSSIER DE DEMANDE D’ENREGISTREMENT </w:t>
          </w:r>
        </w:p>
        <w:p w:rsidR="00124416" w:rsidRPr="00544686" w:rsidRDefault="00124416" w:rsidP="0015784E">
          <w:pPr>
            <w:pStyle w:val="En-tte"/>
            <w:jc w:val="center"/>
            <w:rPr>
              <w:b/>
              <w:sz w:val="18"/>
            </w:rPr>
          </w:pPr>
          <w:r w:rsidRPr="00544686">
            <w:rPr>
              <w:b/>
              <w:sz w:val="18"/>
            </w:rPr>
            <w:t>INCIDENCES SUR L’ENVIRONNEMENT</w:t>
          </w:r>
        </w:p>
      </w:tc>
      <w:tc>
        <w:tcPr>
          <w:tcW w:w="1550" w:type="dxa"/>
          <w:tcBorders>
            <w:top w:val="single" w:sz="4" w:space="0" w:color="000000"/>
            <w:left w:val="single" w:sz="4" w:space="0" w:color="000000"/>
            <w:bottom w:val="single" w:sz="4" w:space="0" w:color="000000"/>
            <w:right w:val="single" w:sz="4" w:space="0" w:color="000000"/>
          </w:tcBorders>
          <w:vAlign w:val="center"/>
          <w:hideMark/>
        </w:tcPr>
        <w:p w:rsidR="00124416" w:rsidRPr="00544686" w:rsidRDefault="00124416" w:rsidP="0015784E">
          <w:pPr>
            <w:pStyle w:val="En-tte"/>
            <w:jc w:val="center"/>
            <w:rPr>
              <w:sz w:val="18"/>
              <w:szCs w:val="18"/>
            </w:rPr>
          </w:pPr>
          <w:r w:rsidRPr="00544686">
            <w:rPr>
              <w:sz w:val="18"/>
              <w:szCs w:val="18"/>
            </w:rPr>
            <w:t xml:space="preserve">Page </w:t>
          </w:r>
          <w:r w:rsidRPr="00544686">
            <w:rPr>
              <w:sz w:val="18"/>
              <w:szCs w:val="18"/>
            </w:rPr>
            <w:fldChar w:fldCharType="begin"/>
          </w:r>
          <w:r w:rsidRPr="00544686">
            <w:rPr>
              <w:sz w:val="18"/>
              <w:szCs w:val="18"/>
            </w:rPr>
            <w:instrText xml:space="preserve"> PAGE   \* MERGEFORMAT </w:instrText>
          </w:r>
          <w:r w:rsidRPr="00544686">
            <w:rPr>
              <w:sz w:val="18"/>
              <w:szCs w:val="18"/>
            </w:rPr>
            <w:fldChar w:fldCharType="separate"/>
          </w:r>
          <w:r w:rsidR="00827A61">
            <w:rPr>
              <w:noProof/>
              <w:sz w:val="18"/>
              <w:szCs w:val="18"/>
            </w:rPr>
            <w:t>20</w:t>
          </w:r>
          <w:r w:rsidRPr="00544686">
            <w:rPr>
              <w:sz w:val="18"/>
              <w:szCs w:val="18"/>
            </w:rPr>
            <w:fldChar w:fldCharType="end"/>
          </w:r>
        </w:p>
      </w:tc>
    </w:tr>
  </w:tbl>
  <w:p w:rsidR="00124416" w:rsidRDefault="00124416"/>
  <w:p w:rsidR="00124416" w:rsidRDefault="00124416"/>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pStyle w:val="Style4"/>
      <w:lvlText w:val="*"/>
      <w:lvlJc w:val="left"/>
      <w:rPr>
        <w:rFonts w:cs="Times New Roman"/>
      </w:rPr>
    </w:lvl>
  </w:abstractNum>
  <w:abstractNum w:abstractNumId="1">
    <w:nsid w:val="08252E51"/>
    <w:multiLevelType w:val="hybridMultilevel"/>
    <w:tmpl w:val="0A443CF0"/>
    <w:lvl w:ilvl="0" w:tplc="3BDCE566">
      <w:start w:val="1"/>
      <w:numFmt w:val="bullet"/>
      <w:pStyle w:val="Paragraphedeliste2"/>
      <w:lvlText w:val=""/>
      <w:lvlJc w:val="left"/>
      <w:pPr>
        <w:ind w:left="1428" w:hanging="360"/>
      </w:pPr>
      <w:rPr>
        <w:rFonts w:ascii="Wingdings" w:hAnsi="Wingdings" w:hint="default"/>
        <w:color w:val="339933"/>
        <w:sz w:val="20"/>
        <w:u w:color="339933"/>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
    <w:nsid w:val="221E1B22"/>
    <w:multiLevelType w:val="hybridMultilevel"/>
    <w:tmpl w:val="22743D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B5C2210"/>
    <w:multiLevelType w:val="hybridMultilevel"/>
    <w:tmpl w:val="3E825B7C"/>
    <w:lvl w:ilvl="0" w:tplc="B0D2E972">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E7F021C"/>
    <w:multiLevelType w:val="hybridMultilevel"/>
    <w:tmpl w:val="1EE46116"/>
    <w:lvl w:ilvl="0" w:tplc="3F0E55E0">
      <w:start w:val="1"/>
      <w:numFmt w:val="bullet"/>
      <w:lvlText w:val="-"/>
      <w:lvlJc w:val="left"/>
      <w:pPr>
        <w:tabs>
          <w:tab w:val="num" w:pos="284"/>
        </w:tabs>
        <w:ind w:left="340" w:hanging="56"/>
      </w:pPr>
      <w:rPr>
        <w:rFonts w:ascii="Arial" w:hAnsi="Arial" w:hint="default"/>
      </w:rPr>
    </w:lvl>
    <w:lvl w:ilvl="1" w:tplc="F58812E4">
      <w:start w:val="1"/>
      <w:numFmt w:val="bullet"/>
      <w:lvlText w:val="o"/>
      <w:lvlJc w:val="left"/>
      <w:pPr>
        <w:tabs>
          <w:tab w:val="num" w:pos="1440"/>
        </w:tabs>
        <w:ind w:left="1440" w:hanging="360"/>
      </w:pPr>
      <w:rPr>
        <w:rFonts w:ascii="Courier New" w:hAnsi="Courier New" w:hint="default"/>
      </w:rPr>
    </w:lvl>
    <w:lvl w:ilvl="2" w:tplc="28B88FC8">
      <w:start w:val="1"/>
      <w:numFmt w:val="bullet"/>
      <w:pStyle w:val="Titre11-"/>
      <w:lvlText w:val=""/>
      <w:lvlJc w:val="left"/>
      <w:pPr>
        <w:tabs>
          <w:tab w:val="num" w:pos="2160"/>
        </w:tabs>
        <w:ind w:left="2160" w:hanging="360"/>
      </w:pPr>
      <w:rPr>
        <w:rFonts w:ascii="Wingdings" w:hAnsi="Wingdings" w:hint="default"/>
      </w:rPr>
    </w:lvl>
    <w:lvl w:ilvl="3" w:tplc="85AA3F00">
      <w:start w:val="1"/>
      <w:numFmt w:val="bullet"/>
      <w:pStyle w:val="Titre111-"/>
      <w:lvlText w:val=""/>
      <w:lvlJc w:val="left"/>
      <w:pPr>
        <w:tabs>
          <w:tab w:val="num" w:pos="2880"/>
        </w:tabs>
        <w:ind w:left="2880" w:hanging="360"/>
      </w:pPr>
      <w:rPr>
        <w:rFonts w:ascii="Symbol" w:hAnsi="Symbol" w:hint="default"/>
      </w:rPr>
    </w:lvl>
    <w:lvl w:ilvl="4" w:tplc="60F87DE6">
      <w:start w:val="1"/>
      <w:numFmt w:val="bullet"/>
      <w:lvlText w:val="o"/>
      <w:lvlJc w:val="left"/>
      <w:pPr>
        <w:tabs>
          <w:tab w:val="num" w:pos="3600"/>
        </w:tabs>
        <w:ind w:left="3600" w:hanging="360"/>
      </w:pPr>
      <w:rPr>
        <w:rFonts w:ascii="Courier New" w:hAnsi="Courier New" w:hint="default"/>
      </w:rPr>
    </w:lvl>
    <w:lvl w:ilvl="5" w:tplc="79EA69AC">
      <w:start w:val="1"/>
      <w:numFmt w:val="bullet"/>
      <w:lvlText w:val=""/>
      <w:lvlJc w:val="left"/>
      <w:pPr>
        <w:tabs>
          <w:tab w:val="num" w:pos="4320"/>
        </w:tabs>
        <w:ind w:left="4320" w:hanging="360"/>
      </w:pPr>
      <w:rPr>
        <w:rFonts w:ascii="Wingdings" w:hAnsi="Wingdings" w:hint="default"/>
      </w:rPr>
    </w:lvl>
    <w:lvl w:ilvl="6" w:tplc="737829E2">
      <w:start w:val="1"/>
      <w:numFmt w:val="bullet"/>
      <w:lvlText w:val=""/>
      <w:lvlJc w:val="left"/>
      <w:pPr>
        <w:tabs>
          <w:tab w:val="num" w:pos="5040"/>
        </w:tabs>
        <w:ind w:left="5040" w:hanging="360"/>
      </w:pPr>
      <w:rPr>
        <w:rFonts w:ascii="Symbol" w:hAnsi="Symbol" w:hint="default"/>
      </w:rPr>
    </w:lvl>
    <w:lvl w:ilvl="7" w:tplc="140201C6">
      <w:start w:val="1"/>
      <w:numFmt w:val="bullet"/>
      <w:lvlText w:val="o"/>
      <w:lvlJc w:val="left"/>
      <w:pPr>
        <w:tabs>
          <w:tab w:val="num" w:pos="5760"/>
        </w:tabs>
        <w:ind w:left="5760" w:hanging="360"/>
      </w:pPr>
      <w:rPr>
        <w:rFonts w:ascii="Courier New" w:hAnsi="Courier New" w:hint="default"/>
      </w:rPr>
    </w:lvl>
    <w:lvl w:ilvl="8" w:tplc="4A4CD012">
      <w:start w:val="1"/>
      <w:numFmt w:val="bullet"/>
      <w:lvlText w:val=""/>
      <w:lvlJc w:val="left"/>
      <w:pPr>
        <w:tabs>
          <w:tab w:val="num" w:pos="6480"/>
        </w:tabs>
        <w:ind w:left="6480" w:hanging="360"/>
      </w:pPr>
      <w:rPr>
        <w:rFonts w:ascii="Wingdings" w:hAnsi="Wingdings" w:hint="default"/>
      </w:rPr>
    </w:lvl>
  </w:abstractNum>
  <w:abstractNum w:abstractNumId="5">
    <w:nsid w:val="2ED9774C"/>
    <w:multiLevelType w:val="hybridMultilevel"/>
    <w:tmpl w:val="C1CA0C96"/>
    <w:lvl w:ilvl="0" w:tplc="34E4793A">
      <w:start w:val="89"/>
      <w:numFmt w:val="bullet"/>
      <w:lvlText w:val="-"/>
      <w:lvlJc w:val="left"/>
      <w:pPr>
        <w:tabs>
          <w:tab w:val="num" w:pos="720"/>
        </w:tabs>
        <w:ind w:left="720" w:hanging="360"/>
      </w:pPr>
      <w:rPr>
        <w:rFonts w:ascii="Arial" w:eastAsia="Parchment"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50901920">
      <w:start w:val="1"/>
      <w:numFmt w:val="bullet"/>
      <w:pStyle w:val="Annexes"/>
      <w:lvlText w:val=""/>
      <w:lvlJc w:val="left"/>
      <w:pPr>
        <w:tabs>
          <w:tab w:val="num" w:pos="2880"/>
        </w:tabs>
        <w:ind w:left="2880" w:hanging="360"/>
      </w:pPr>
      <w:rPr>
        <w:rFonts w:ascii="Wingdings" w:hAnsi="Wingdings"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340E38BF"/>
    <w:multiLevelType w:val="hybridMultilevel"/>
    <w:tmpl w:val="33F21A2C"/>
    <w:lvl w:ilvl="0" w:tplc="51361CFE">
      <w:start w:val="1"/>
      <w:numFmt w:val="bullet"/>
      <w:lvlText w:val=""/>
      <w:lvlJc w:val="left"/>
      <w:pPr>
        <w:tabs>
          <w:tab w:val="num" w:pos="796"/>
        </w:tabs>
        <w:ind w:left="794" w:hanging="434"/>
      </w:pPr>
      <w:rPr>
        <w:rFonts w:ascii="Wingdings" w:hAnsi="Wingdings" w:hint="default"/>
        <w:sz w:val="24"/>
      </w:rPr>
    </w:lvl>
    <w:lvl w:ilvl="1" w:tplc="87147E92">
      <w:numFmt w:val="bullet"/>
      <w:pStyle w:val="Puces2"/>
      <w:lvlText w:val="-"/>
      <w:lvlJc w:val="left"/>
      <w:pPr>
        <w:tabs>
          <w:tab w:val="num" w:pos="1193"/>
        </w:tabs>
        <w:ind w:left="1193" w:hanging="113"/>
      </w:pPr>
      <w:rPr>
        <w:rFonts w:ascii="Times New Roman" w:eastAsia="Times New Roman" w:hAnsi="Times New Roman" w:cs="Times New Roman" w:hint="default"/>
        <w:sz w:val="24"/>
      </w:rPr>
    </w:lvl>
    <w:lvl w:ilvl="2" w:tplc="0A1E974E">
      <w:start w:val="1"/>
      <w:numFmt w:val="bullet"/>
      <w:lvlText w:val=""/>
      <w:lvlJc w:val="left"/>
      <w:pPr>
        <w:tabs>
          <w:tab w:val="num" w:pos="2160"/>
        </w:tabs>
        <w:ind w:left="2160" w:hanging="360"/>
      </w:pPr>
      <w:rPr>
        <w:rFonts w:ascii="Wingdings" w:hAnsi="Wingdings" w:hint="default"/>
      </w:rPr>
    </w:lvl>
    <w:lvl w:ilvl="3" w:tplc="FE3E493C">
      <w:start w:val="1"/>
      <w:numFmt w:val="bullet"/>
      <w:lvlText w:val=""/>
      <w:lvlJc w:val="left"/>
      <w:pPr>
        <w:tabs>
          <w:tab w:val="num" w:pos="2880"/>
        </w:tabs>
        <w:ind w:left="2880" w:hanging="360"/>
      </w:pPr>
      <w:rPr>
        <w:rFonts w:ascii="Symbol" w:hAnsi="Symbol" w:hint="default"/>
      </w:rPr>
    </w:lvl>
    <w:lvl w:ilvl="4" w:tplc="DF7E8892">
      <w:start w:val="1"/>
      <w:numFmt w:val="bullet"/>
      <w:lvlText w:val="o"/>
      <w:lvlJc w:val="left"/>
      <w:pPr>
        <w:tabs>
          <w:tab w:val="num" w:pos="3600"/>
        </w:tabs>
        <w:ind w:left="3600" w:hanging="360"/>
      </w:pPr>
      <w:rPr>
        <w:rFonts w:ascii="Courier New" w:hAnsi="Courier New" w:hint="default"/>
      </w:rPr>
    </w:lvl>
    <w:lvl w:ilvl="5" w:tplc="B7026020">
      <w:start w:val="1"/>
      <w:numFmt w:val="bullet"/>
      <w:lvlText w:val=""/>
      <w:lvlJc w:val="left"/>
      <w:pPr>
        <w:tabs>
          <w:tab w:val="num" w:pos="4320"/>
        </w:tabs>
        <w:ind w:left="4320" w:hanging="360"/>
      </w:pPr>
      <w:rPr>
        <w:rFonts w:ascii="Wingdings" w:hAnsi="Wingdings" w:hint="default"/>
      </w:rPr>
    </w:lvl>
    <w:lvl w:ilvl="6" w:tplc="4626A30E">
      <w:start w:val="1"/>
      <w:numFmt w:val="bullet"/>
      <w:lvlText w:val=""/>
      <w:lvlJc w:val="left"/>
      <w:pPr>
        <w:tabs>
          <w:tab w:val="num" w:pos="5040"/>
        </w:tabs>
        <w:ind w:left="5040" w:hanging="360"/>
      </w:pPr>
      <w:rPr>
        <w:rFonts w:ascii="Symbol" w:hAnsi="Symbol" w:hint="default"/>
      </w:rPr>
    </w:lvl>
    <w:lvl w:ilvl="7" w:tplc="E0FA6C2E">
      <w:start w:val="1"/>
      <w:numFmt w:val="bullet"/>
      <w:lvlText w:val="o"/>
      <w:lvlJc w:val="left"/>
      <w:pPr>
        <w:tabs>
          <w:tab w:val="num" w:pos="5760"/>
        </w:tabs>
        <w:ind w:left="5760" w:hanging="360"/>
      </w:pPr>
      <w:rPr>
        <w:rFonts w:ascii="Courier New" w:hAnsi="Courier New" w:hint="default"/>
      </w:rPr>
    </w:lvl>
    <w:lvl w:ilvl="8" w:tplc="8ADA508A">
      <w:start w:val="1"/>
      <w:numFmt w:val="bullet"/>
      <w:lvlText w:val=""/>
      <w:lvlJc w:val="left"/>
      <w:pPr>
        <w:tabs>
          <w:tab w:val="num" w:pos="6480"/>
        </w:tabs>
        <w:ind w:left="6480" w:hanging="360"/>
      </w:pPr>
      <w:rPr>
        <w:rFonts w:ascii="Wingdings" w:hAnsi="Wingdings" w:hint="default"/>
      </w:rPr>
    </w:lvl>
  </w:abstractNum>
  <w:abstractNum w:abstractNumId="7">
    <w:nsid w:val="3E103E35"/>
    <w:multiLevelType w:val="hybridMultilevel"/>
    <w:tmpl w:val="85AC86F8"/>
    <w:lvl w:ilvl="0" w:tplc="37BCB324">
      <w:start w:val="1"/>
      <w:numFmt w:val="bullet"/>
      <w:pStyle w:val="Puces"/>
      <w:lvlText w:val=""/>
      <w:lvlJc w:val="left"/>
      <w:pPr>
        <w:tabs>
          <w:tab w:val="num" w:pos="796"/>
        </w:tabs>
        <w:ind w:left="794" w:hanging="434"/>
      </w:pPr>
      <w:rPr>
        <w:rFonts w:ascii="Wingdings" w:hAnsi="Wingdings" w:hint="default"/>
        <w:sz w:val="24"/>
      </w:rPr>
    </w:lvl>
    <w:lvl w:ilvl="1" w:tplc="D642574A">
      <w:start w:val="1"/>
      <w:numFmt w:val="bullet"/>
      <w:lvlText w:val=""/>
      <w:lvlJc w:val="left"/>
      <w:pPr>
        <w:tabs>
          <w:tab w:val="num" w:pos="1193"/>
        </w:tabs>
        <w:ind w:left="1193" w:hanging="113"/>
      </w:pPr>
      <w:rPr>
        <w:rFonts w:ascii="Symbol" w:hAnsi="Symbol" w:hint="default"/>
        <w:sz w:val="24"/>
      </w:rPr>
    </w:lvl>
    <w:lvl w:ilvl="2" w:tplc="0A1E974E">
      <w:start w:val="1"/>
      <w:numFmt w:val="bullet"/>
      <w:lvlText w:val=""/>
      <w:lvlJc w:val="left"/>
      <w:pPr>
        <w:tabs>
          <w:tab w:val="num" w:pos="2160"/>
        </w:tabs>
        <w:ind w:left="2160" w:hanging="360"/>
      </w:pPr>
      <w:rPr>
        <w:rFonts w:ascii="Wingdings" w:hAnsi="Wingdings" w:hint="default"/>
      </w:rPr>
    </w:lvl>
    <w:lvl w:ilvl="3" w:tplc="FE3E493C">
      <w:start w:val="1"/>
      <w:numFmt w:val="bullet"/>
      <w:lvlText w:val=""/>
      <w:lvlJc w:val="left"/>
      <w:pPr>
        <w:tabs>
          <w:tab w:val="num" w:pos="2880"/>
        </w:tabs>
        <w:ind w:left="2880" w:hanging="360"/>
      </w:pPr>
      <w:rPr>
        <w:rFonts w:ascii="Symbol" w:hAnsi="Symbol" w:hint="default"/>
      </w:rPr>
    </w:lvl>
    <w:lvl w:ilvl="4" w:tplc="DF7E8892">
      <w:start w:val="1"/>
      <w:numFmt w:val="bullet"/>
      <w:lvlText w:val="o"/>
      <w:lvlJc w:val="left"/>
      <w:pPr>
        <w:tabs>
          <w:tab w:val="num" w:pos="3600"/>
        </w:tabs>
        <w:ind w:left="3600" w:hanging="360"/>
      </w:pPr>
      <w:rPr>
        <w:rFonts w:ascii="Courier New" w:hAnsi="Courier New" w:hint="default"/>
      </w:rPr>
    </w:lvl>
    <w:lvl w:ilvl="5" w:tplc="B7026020">
      <w:start w:val="1"/>
      <w:numFmt w:val="bullet"/>
      <w:lvlText w:val=""/>
      <w:lvlJc w:val="left"/>
      <w:pPr>
        <w:tabs>
          <w:tab w:val="num" w:pos="4320"/>
        </w:tabs>
        <w:ind w:left="4320" w:hanging="360"/>
      </w:pPr>
      <w:rPr>
        <w:rFonts w:ascii="Wingdings" w:hAnsi="Wingdings" w:hint="default"/>
      </w:rPr>
    </w:lvl>
    <w:lvl w:ilvl="6" w:tplc="4626A30E">
      <w:start w:val="1"/>
      <w:numFmt w:val="bullet"/>
      <w:lvlText w:val=""/>
      <w:lvlJc w:val="left"/>
      <w:pPr>
        <w:tabs>
          <w:tab w:val="num" w:pos="5040"/>
        </w:tabs>
        <w:ind w:left="5040" w:hanging="360"/>
      </w:pPr>
      <w:rPr>
        <w:rFonts w:ascii="Symbol" w:hAnsi="Symbol" w:hint="default"/>
      </w:rPr>
    </w:lvl>
    <w:lvl w:ilvl="7" w:tplc="E0FA6C2E">
      <w:start w:val="1"/>
      <w:numFmt w:val="bullet"/>
      <w:lvlText w:val="o"/>
      <w:lvlJc w:val="left"/>
      <w:pPr>
        <w:tabs>
          <w:tab w:val="num" w:pos="5760"/>
        </w:tabs>
        <w:ind w:left="5760" w:hanging="360"/>
      </w:pPr>
      <w:rPr>
        <w:rFonts w:ascii="Courier New" w:hAnsi="Courier New" w:hint="default"/>
      </w:rPr>
    </w:lvl>
    <w:lvl w:ilvl="8" w:tplc="8ADA508A">
      <w:start w:val="1"/>
      <w:numFmt w:val="bullet"/>
      <w:lvlText w:val=""/>
      <w:lvlJc w:val="left"/>
      <w:pPr>
        <w:tabs>
          <w:tab w:val="num" w:pos="6480"/>
        </w:tabs>
        <w:ind w:left="6480" w:hanging="360"/>
      </w:pPr>
      <w:rPr>
        <w:rFonts w:ascii="Wingdings" w:hAnsi="Wingdings" w:hint="default"/>
      </w:rPr>
    </w:lvl>
  </w:abstractNum>
  <w:abstractNum w:abstractNumId="8">
    <w:nsid w:val="3E866B6B"/>
    <w:multiLevelType w:val="hybridMultilevel"/>
    <w:tmpl w:val="3BF0BC7A"/>
    <w:lvl w:ilvl="0" w:tplc="1C5EAB8C">
      <w:start w:val="1"/>
      <w:numFmt w:val="bullet"/>
      <w:pStyle w:val="Paragraphedeliste"/>
      <w:lvlText w:val=""/>
      <w:lvlJc w:val="left"/>
      <w:pPr>
        <w:ind w:left="1440" w:hanging="360"/>
      </w:pPr>
      <w:rPr>
        <w:rFonts w:ascii="Symbol" w:hAnsi="Symbol" w:hint="default"/>
        <w:color w:val="339933"/>
        <w:u w:color="339933"/>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nsid w:val="42771805"/>
    <w:multiLevelType w:val="hybridMultilevel"/>
    <w:tmpl w:val="01D20EA6"/>
    <w:lvl w:ilvl="0" w:tplc="7382A078">
      <w:start w:val="1"/>
      <w:numFmt w:val="decimal"/>
      <w:pStyle w:val="Titre8"/>
      <w:lvlText w:val="1.%1.1"/>
      <w:lvlJc w:val="left"/>
      <w:pPr>
        <w:ind w:left="153" w:hanging="360"/>
      </w:pPr>
      <w:rPr>
        <w:rFonts w:ascii="Arial Gras" w:hAnsi="Arial Gras" w:hint="default"/>
        <w:b/>
        <w:i w:val="0"/>
        <w:color w:val="7F7F7F" w:themeColor="text1" w:themeTint="80"/>
        <w:sz w:val="20"/>
      </w:rPr>
    </w:lvl>
    <w:lvl w:ilvl="1" w:tplc="040C0019" w:tentative="1">
      <w:start w:val="1"/>
      <w:numFmt w:val="lowerLetter"/>
      <w:lvlText w:val="%2."/>
      <w:lvlJc w:val="left"/>
      <w:pPr>
        <w:ind w:left="873" w:hanging="360"/>
      </w:pPr>
    </w:lvl>
    <w:lvl w:ilvl="2" w:tplc="040C001B" w:tentative="1">
      <w:start w:val="1"/>
      <w:numFmt w:val="lowerRoman"/>
      <w:lvlText w:val="%3."/>
      <w:lvlJc w:val="right"/>
      <w:pPr>
        <w:ind w:left="1593" w:hanging="180"/>
      </w:pPr>
    </w:lvl>
    <w:lvl w:ilvl="3" w:tplc="040C000F" w:tentative="1">
      <w:start w:val="1"/>
      <w:numFmt w:val="decimal"/>
      <w:lvlText w:val="%4."/>
      <w:lvlJc w:val="left"/>
      <w:pPr>
        <w:ind w:left="2313" w:hanging="360"/>
      </w:pPr>
    </w:lvl>
    <w:lvl w:ilvl="4" w:tplc="040C0019" w:tentative="1">
      <w:start w:val="1"/>
      <w:numFmt w:val="lowerLetter"/>
      <w:lvlText w:val="%5."/>
      <w:lvlJc w:val="left"/>
      <w:pPr>
        <w:ind w:left="3033" w:hanging="360"/>
      </w:pPr>
    </w:lvl>
    <w:lvl w:ilvl="5" w:tplc="040C001B" w:tentative="1">
      <w:start w:val="1"/>
      <w:numFmt w:val="lowerRoman"/>
      <w:lvlText w:val="%6."/>
      <w:lvlJc w:val="right"/>
      <w:pPr>
        <w:ind w:left="3753" w:hanging="180"/>
      </w:pPr>
    </w:lvl>
    <w:lvl w:ilvl="6" w:tplc="040C000F" w:tentative="1">
      <w:start w:val="1"/>
      <w:numFmt w:val="decimal"/>
      <w:lvlText w:val="%7."/>
      <w:lvlJc w:val="left"/>
      <w:pPr>
        <w:ind w:left="4473" w:hanging="360"/>
      </w:pPr>
    </w:lvl>
    <w:lvl w:ilvl="7" w:tplc="040C0019" w:tentative="1">
      <w:start w:val="1"/>
      <w:numFmt w:val="lowerLetter"/>
      <w:lvlText w:val="%8."/>
      <w:lvlJc w:val="left"/>
      <w:pPr>
        <w:ind w:left="5193" w:hanging="360"/>
      </w:pPr>
    </w:lvl>
    <w:lvl w:ilvl="8" w:tplc="040C001B" w:tentative="1">
      <w:start w:val="1"/>
      <w:numFmt w:val="lowerRoman"/>
      <w:lvlText w:val="%9."/>
      <w:lvlJc w:val="right"/>
      <w:pPr>
        <w:ind w:left="5913" w:hanging="180"/>
      </w:pPr>
    </w:lvl>
  </w:abstractNum>
  <w:abstractNum w:abstractNumId="10">
    <w:nsid w:val="4616082C"/>
    <w:multiLevelType w:val="hybridMultilevel"/>
    <w:tmpl w:val="9D2A0592"/>
    <w:lvl w:ilvl="0" w:tplc="C68A4F60">
      <w:start w:val="1"/>
      <w:numFmt w:val="decimal"/>
      <w:pStyle w:val="Titre7"/>
      <w:lvlText w:val="1.%1"/>
      <w:lvlJc w:val="left"/>
      <w:pPr>
        <w:ind w:left="644" w:hanging="360"/>
      </w:pPr>
      <w:rPr>
        <w:rFonts w:ascii="Arial Gras" w:hAnsi="Arial Gras" w:hint="default"/>
        <w:b/>
        <w:i w:val="0"/>
        <w:color w:val="000000" w:themeColor="text1"/>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pStyle w:val="Titre7"/>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4A0B542F"/>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4C830B8B"/>
    <w:multiLevelType w:val="multilevel"/>
    <w:tmpl w:val="B334579A"/>
    <w:lvl w:ilvl="0">
      <w:start w:val="1"/>
      <w:numFmt w:val="decimal"/>
      <w:lvlText w:val="%1"/>
      <w:lvlJc w:val="left"/>
      <w:pPr>
        <w:tabs>
          <w:tab w:val="num" w:pos="432"/>
        </w:tabs>
        <w:ind w:left="432" w:hanging="432"/>
      </w:pPr>
    </w:lvl>
    <w:lvl w:ilvl="1">
      <w:start w:val="1"/>
      <w:numFmt w:val="decimal"/>
      <w:pStyle w:val="Titre2"/>
      <w:lvlText w:val="%1.%2"/>
      <w:lvlJc w:val="left"/>
      <w:pPr>
        <w:tabs>
          <w:tab w:val="num" w:pos="576"/>
        </w:tabs>
        <w:ind w:left="576" w:hanging="576"/>
      </w:pPr>
    </w:lvl>
    <w:lvl w:ilvl="2">
      <w:start w:val="1"/>
      <w:numFmt w:val="decimal"/>
      <w:pStyle w:val="Titre3"/>
      <w:lvlText w:val="%1.%2.%3"/>
      <w:lvlJc w:val="left"/>
      <w:pPr>
        <w:tabs>
          <w:tab w:val="num" w:pos="851"/>
        </w:tabs>
        <w:ind w:left="851" w:hanging="851"/>
      </w:pPr>
      <w:rPr>
        <w:rFonts w:ascii="Arial" w:hAnsi="Arial" w:hint="default"/>
        <w:b/>
        <w:i w:val="0"/>
        <w:sz w:val="24"/>
        <w:u w:val="none"/>
      </w:rPr>
    </w:lvl>
    <w:lvl w:ilvl="3">
      <w:start w:val="1"/>
      <w:numFmt w:val="decimal"/>
      <w:pStyle w:val="Titre4"/>
      <w:lvlText w:val="%1.%2.%3.%4"/>
      <w:lvlJc w:val="left"/>
      <w:pPr>
        <w:tabs>
          <w:tab w:val="num" w:pos="1080"/>
        </w:tabs>
        <w:ind w:left="578" w:hanging="578"/>
      </w:pPr>
      <w:rPr>
        <w:rFonts w:ascii="Arial" w:hAnsi="Arial" w:hint="default"/>
        <w:b/>
        <w:i/>
        <w:sz w:val="24"/>
        <w:u w:val="none"/>
      </w:rPr>
    </w:lvl>
    <w:lvl w:ilvl="4">
      <w:start w:val="1"/>
      <w:numFmt w:val="decimal"/>
      <w:pStyle w:val="Titre5"/>
      <w:lvlText w:val="%1.%2.%3.%4.%5"/>
      <w:lvlJc w:val="left"/>
      <w:pPr>
        <w:tabs>
          <w:tab w:val="num" w:pos="1440"/>
        </w:tabs>
        <w:ind w:left="1008" w:hanging="1008"/>
      </w:pPr>
    </w:lvl>
    <w:lvl w:ilvl="5">
      <w:start w:val="1"/>
      <w:numFmt w:val="decimal"/>
      <w:pStyle w:val="Titre6"/>
      <w:lvlText w:val="%1.%2.%3.%4.%5.%6"/>
      <w:lvlJc w:val="left"/>
      <w:pPr>
        <w:tabs>
          <w:tab w:val="num" w:pos="1440"/>
        </w:tabs>
        <w:ind w:left="1152" w:hanging="1152"/>
      </w:pPr>
    </w:lvl>
    <w:lvl w:ilvl="6">
      <w:start w:val="1"/>
      <w:numFmt w:val="decimal"/>
      <w:lvlText w:val="%1.%2.%3.%4.%5.%6.%7"/>
      <w:lvlJc w:val="left"/>
      <w:pPr>
        <w:tabs>
          <w:tab w:val="num" w:pos="1800"/>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10"/>
  </w:num>
  <w:num w:numId="2">
    <w:abstractNumId w:val="9"/>
  </w:num>
  <w:num w:numId="3">
    <w:abstractNumId w:val="8"/>
  </w:num>
  <w:num w:numId="4">
    <w:abstractNumId w:val="1"/>
  </w:num>
  <w:num w:numId="5">
    <w:abstractNumId w:val="12"/>
  </w:num>
  <w:num w:numId="6">
    <w:abstractNumId w:val="11"/>
  </w:num>
  <w:num w:numId="7">
    <w:abstractNumId w:val="2"/>
  </w:num>
  <w:num w:numId="8">
    <w:abstractNumId w:val="7"/>
  </w:num>
  <w:num w:numId="9">
    <w:abstractNumId w:val="3"/>
  </w:num>
  <w:num w:numId="10">
    <w:abstractNumId w:val="0"/>
  </w:num>
  <w:num w:numId="11">
    <w:abstractNumId w:val="5"/>
  </w:num>
  <w:num w:numId="12">
    <w:abstractNumId w:val="4"/>
  </w:num>
  <w:num w:numId="13">
    <w:abstractNumId w:val="6"/>
  </w:num>
  <w:num w:numId="14">
    <w:abstractNumId w:val="7"/>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00"/>
  <w:displayHorizontalDrawingGridEvery w:val="2"/>
  <w:characterSpacingControl w:val="doNotCompress"/>
  <w:hdrShapeDefaults>
    <o:shapedefaults v:ext="edit" spidmax="18434">
      <o:colormenu v:ext="edit" strokecolor="red"/>
    </o:shapedefaults>
  </w:hdrShapeDefaults>
  <w:footnotePr>
    <w:footnote w:id="-1"/>
    <w:footnote w:id="0"/>
  </w:footnotePr>
  <w:endnotePr>
    <w:endnote w:id="-1"/>
    <w:endnote w:id="0"/>
  </w:endnotePr>
  <w:compat/>
  <w:rsids>
    <w:rsidRoot w:val="002D6925"/>
    <w:rsid w:val="00031EBD"/>
    <w:rsid w:val="00042F2C"/>
    <w:rsid w:val="00082589"/>
    <w:rsid w:val="00091105"/>
    <w:rsid w:val="00093392"/>
    <w:rsid w:val="00094636"/>
    <w:rsid w:val="000A6D06"/>
    <w:rsid w:val="000D2641"/>
    <w:rsid w:val="00100C77"/>
    <w:rsid w:val="001062B0"/>
    <w:rsid w:val="001148F2"/>
    <w:rsid w:val="0011595A"/>
    <w:rsid w:val="00124416"/>
    <w:rsid w:val="00143181"/>
    <w:rsid w:val="001456CA"/>
    <w:rsid w:val="0015784E"/>
    <w:rsid w:val="001A6EBF"/>
    <w:rsid w:val="001B364F"/>
    <w:rsid w:val="001C492F"/>
    <w:rsid w:val="001D59F7"/>
    <w:rsid w:val="001E43A0"/>
    <w:rsid w:val="0020241B"/>
    <w:rsid w:val="002031A5"/>
    <w:rsid w:val="00205C7E"/>
    <w:rsid w:val="00206D42"/>
    <w:rsid w:val="002150A1"/>
    <w:rsid w:val="002161C3"/>
    <w:rsid w:val="002216CA"/>
    <w:rsid w:val="002A5C0C"/>
    <w:rsid w:val="002B0EF3"/>
    <w:rsid w:val="002C7911"/>
    <w:rsid w:val="002D6925"/>
    <w:rsid w:val="002E338C"/>
    <w:rsid w:val="003248EF"/>
    <w:rsid w:val="00330492"/>
    <w:rsid w:val="0033089C"/>
    <w:rsid w:val="003429E4"/>
    <w:rsid w:val="00353DB1"/>
    <w:rsid w:val="00375690"/>
    <w:rsid w:val="00375E11"/>
    <w:rsid w:val="00377F8F"/>
    <w:rsid w:val="003850E5"/>
    <w:rsid w:val="003A3CAF"/>
    <w:rsid w:val="003A67A8"/>
    <w:rsid w:val="003B11ED"/>
    <w:rsid w:val="003D1A12"/>
    <w:rsid w:val="003F1CF4"/>
    <w:rsid w:val="00411CAB"/>
    <w:rsid w:val="00432EA2"/>
    <w:rsid w:val="0048513D"/>
    <w:rsid w:val="00495432"/>
    <w:rsid w:val="004F2961"/>
    <w:rsid w:val="0051451D"/>
    <w:rsid w:val="00520BD8"/>
    <w:rsid w:val="00544686"/>
    <w:rsid w:val="0055147D"/>
    <w:rsid w:val="005540D4"/>
    <w:rsid w:val="00554C73"/>
    <w:rsid w:val="005778C8"/>
    <w:rsid w:val="00590F6B"/>
    <w:rsid w:val="005926D6"/>
    <w:rsid w:val="005A52BF"/>
    <w:rsid w:val="005B210F"/>
    <w:rsid w:val="005B4191"/>
    <w:rsid w:val="005C0E96"/>
    <w:rsid w:val="005F0C15"/>
    <w:rsid w:val="00626C94"/>
    <w:rsid w:val="006560CC"/>
    <w:rsid w:val="006747D0"/>
    <w:rsid w:val="006B2344"/>
    <w:rsid w:val="006B6043"/>
    <w:rsid w:val="006E514B"/>
    <w:rsid w:val="006E5696"/>
    <w:rsid w:val="007104E8"/>
    <w:rsid w:val="00713CAC"/>
    <w:rsid w:val="00736C00"/>
    <w:rsid w:val="00757120"/>
    <w:rsid w:val="007D3C89"/>
    <w:rsid w:val="007D3EE6"/>
    <w:rsid w:val="007E57B0"/>
    <w:rsid w:val="00827A61"/>
    <w:rsid w:val="00855F78"/>
    <w:rsid w:val="00861381"/>
    <w:rsid w:val="00872C05"/>
    <w:rsid w:val="008777DD"/>
    <w:rsid w:val="00882F05"/>
    <w:rsid w:val="00897255"/>
    <w:rsid w:val="008A39A7"/>
    <w:rsid w:val="008A7ECE"/>
    <w:rsid w:val="008E6BC7"/>
    <w:rsid w:val="00907C7C"/>
    <w:rsid w:val="0091726F"/>
    <w:rsid w:val="0092167F"/>
    <w:rsid w:val="00926884"/>
    <w:rsid w:val="00954A85"/>
    <w:rsid w:val="009558C0"/>
    <w:rsid w:val="00966CEE"/>
    <w:rsid w:val="00984D26"/>
    <w:rsid w:val="009B22B0"/>
    <w:rsid w:val="009C2C16"/>
    <w:rsid w:val="009C3391"/>
    <w:rsid w:val="009E6C13"/>
    <w:rsid w:val="009F38D4"/>
    <w:rsid w:val="00A05967"/>
    <w:rsid w:val="00A125D9"/>
    <w:rsid w:val="00A2085D"/>
    <w:rsid w:val="00A211A7"/>
    <w:rsid w:val="00A76DD6"/>
    <w:rsid w:val="00A93BF6"/>
    <w:rsid w:val="00AA76FC"/>
    <w:rsid w:val="00AB696A"/>
    <w:rsid w:val="00AF0963"/>
    <w:rsid w:val="00B24497"/>
    <w:rsid w:val="00B63FCB"/>
    <w:rsid w:val="00B64C58"/>
    <w:rsid w:val="00B6511B"/>
    <w:rsid w:val="00B709F4"/>
    <w:rsid w:val="00B7600C"/>
    <w:rsid w:val="00BA48D6"/>
    <w:rsid w:val="00BB6B68"/>
    <w:rsid w:val="00BE6959"/>
    <w:rsid w:val="00C36D0D"/>
    <w:rsid w:val="00C416F4"/>
    <w:rsid w:val="00CD38BD"/>
    <w:rsid w:val="00CD6762"/>
    <w:rsid w:val="00CF62EB"/>
    <w:rsid w:val="00D16AB3"/>
    <w:rsid w:val="00D5321C"/>
    <w:rsid w:val="00D822AF"/>
    <w:rsid w:val="00D86F53"/>
    <w:rsid w:val="00D87CEC"/>
    <w:rsid w:val="00DC36CA"/>
    <w:rsid w:val="00DC5133"/>
    <w:rsid w:val="00DC5749"/>
    <w:rsid w:val="00DC628C"/>
    <w:rsid w:val="00DE2C8B"/>
    <w:rsid w:val="00E04451"/>
    <w:rsid w:val="00E26F71"/>
    <w:rsid w:val="00E436E1"/>
    <w:rsid w:val="00E47680"/>
    <w:rsid w:val="00E50EC9"/>
    <w:rsid w:val="00E87544"/>
    <w:rsid w:val="00EA796F"/>
    <w:rsid w:val="00EB00AB"/>
    <w:rsid w:val="00EB22FA"/>
    <w:rsid w:val="00F22730"/>
    <w:rsid w:val="00F31C83"/>
    <w:rsid w:val="00F50E38"/>
    <w:rsid w:val="00F57D5C"/>
    <w:rsid w:val="00F67B78"/>
    <w:rsid w:val="00F72DF6"/>
    <w:rsid w:val="00F7619B"/>
    <w:rsid w:val="00F84FF9"/>
    <w:rsid w:val="00FB0FAB"/>
    <w:rsid w:val="00FD1F2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8434">
      <o:colormenu v:ext="edit" strokecolor="red"/>
    </o:shapedefaults>
    <o:shapelayout v:ext="edit">
      <o:idmap v:ext="edit" data="1"/>
      <o:rules v:ext="edit">
        <o:r id="V:Rule14" type="connector" idref="#_x0000_s1064"/>
        <o:r id="V:Rule15" type="connector" idref="#_x0000_s1094"/>
        <o:r id="V:Rule16" type="connector" idref="#_x0000_s1090"/>
        <o:r id="V:Rule17" type="connector" idref="#_x0000_s1097"/>
        <o:r id="V:Rule18" type="connector" idref="#_x0000_s1089"/>
        <o:r id="V:Rule19" type="connector" idref="#_x0000_s1062"/>
        <o:r id="V:Rule20" type="connector" idref="#_x0000_s1074"/>
        <o:r id="V:Rule21" type="connector" idref="#_x0000_s1068"/>
        <o:r id="V:Rule22" type="connector" idref="#_x0000_s1088"/>
        <o:r id="V:Rule23" type="connector" idref="#_x0000_s1070"/>
        <o:r id="V:Rule24" type="connector" idref="#_x0000_s1035"/>
        <o:r id="V:Rule25" type="connector" idref="#_x0000_s1072"/>
        <o:r id="V:Rule26" type="connector" idref="#_x0000_s106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77F8F"/>
    <w:rPr>
      <w:rFonts w:ascii="Arial" w:hAnsi="Arial"/>
    </w:rPr>
  </w:style>
  <w:style w:type="paragraph" w:styleId="Titre1">
    <w:name w:val="heading 1"/>
    <w:aliases w:val="Titre Page de garde,couverture,Chapitre,§1."/>
    <w:basedOn w:val="Style1numrot"/>
    <w:next w:val="Normal"/>
    <w:link w:val="Titre1Car"/>
    <w:qFormat/>
    <w:rsid w:val="00757120"/>
    <w:pPr>
      <w:keepNext/>
      <w:spacing w:before="240" w:after="240"/>
      <w:outlineLvl w:val="0"/>
    </w:pPr>
    <w:rPr>
      <w:rFonts w:asciiTheme="minorHAnsi" w:hAnsiTheme="minorHAnsi" w:cstheme="minorHAnsi"/>
      <w:bCs/>
      <w:smallCaps/>
      <w:color w:val="auto"/>
      <w:kern w:val="32"/>
      <w:sz w:val="24"/>
      <w:szCs w:val="28"/>
      <w:u w:val="single"/>
    </w:rPr>
  </w:style>
  <w:style w:type="paragraph" w:styleId="Titre2">
    <w:name w:val="heading 2"/>
    <w:aliases w:val="Sous titre Page de garde,couverture 2"/>
    <w:basedOn w:val="Normal"/>
    <w:next w:val="Normal"/>
    <w:link w:val="Titre2Car"/>
    <w:qFormat/>
    <w:rsid w:val="00A211A7"/>
    <w:pPr>
      <w:keepNext/>
      <w:numPr>
        <w:ilvl w:val="1"/>
        <w:numId w:val="5"/>
      </w:numPr>
      <w:tabs>
        <w:tab w:val="left" w:pos="709"/>
      </w:tabs>
      <w:spacing w:before="120" w:after="120"/>
      <w:jc w:val="center"/>
      <w:outlineLvl w:val="1"/>
    </w:pPr>
    <w:rPr>
      <w:b/>
      <w:noProof/>
      <w:color w:val="808080" w:themeColor="background1" w:themeShade="80"/>
      <w:sz w:val="36"/>
    </w:rPr>
  </w:style>
  <w:style w:type="paragraph" w:styleId="Titre3">
    <w:name w:val="heading 3"/>
    <w:aliases w:val="Titre de la page"/>
    <w:basedOn w:val="Normal"/>
    <w:next w:val="Normal"/>
    <w:link w:val="Titre3Car"/>
    <w:qFormat/>
    <w:rsid w:val="00A211A7"/>
    <w:pPr>
      <w:keepNext/>
      <w:numPr>
        <w:ilvl w:val="2"/>
        <w:numId w:val="5"/>
      </w:numPr>
      <w:tabs>
        <w:tab w:val="left" w:pos="709"/>
      </w:tabs>
      <w:spacing w:before="120" w:after="120"/>
      <w:jc w:val="center"/>
      <w:outlineLvl w:val="2"/>
    </w:pPr>
    <w:rPr>
      <w:b/>
      <w:noProof/>
      <w:sz w:val="36"/>
    </w:rPr>
  </w:style>
  <w:style w:type="paragraph" w:styleId="Titre4">
    <w:name w:val="heading 4"/>
    <w:aliases w:val="sous titre de page"/>
    <w:basedOn w:val="Normal"/>
    <w:next w:val="Normal"/>
    <w:link w:val="Titre4Car"/>
    <w:uiPriority w:val="9"/>
    <w:semiHidden/>
    <w:unhideWhenUsed/>
    <w:qFormat/>
    <w:rsid w:val="00A211A7"/>
    <w:pPr>
      <w:keepNext/>
      <w:numPr>
        <w:ilvl w:val="3"/>
        <w:numId w:val="5"/>
      </w:numPr>
      <w:outlineLvl w:val="3"/>
    </w:pPr>
    <w:rPr>
      <w:rFonts w:eastAsiaTheme="minorEastAsia" w:cstheme="minorBidi"/>
      <w:b/>
      <w:bCs/>
      <w:color w:val="339933"/>
      <w:sz w:val="22"/>
      <w:szCs w:val="28"/>
    </w:rPr>
  </w:style>
  <w:style w:type="paragraph" w:styleId="Titre5">
    <w:name w:val="heading 5"/>
    <w:aliases w:val="texte d'introduction"/>
    <w:basedOn w:val="Normal"/>
    <w:next w:val="Normal"/>
    <w:link w:val="Titre5Car"/>
    <w:uiPriority w:val="9"/>
    <w:semiHidden/>
    <w:unhideWhenUsed/>
    <w:qFormat/>
    <w:rsid w:val="00A211A7"/>
    <w:pPr>
      <w:keepNext/>
      <w:keepLines/>
      <w:numPr>
        <w:ilvl w:val="4"/>
        <w:numId w:val="5"/>
      </w:numPr>
      <w:spacing w:before="200"/>
      <w:outlineLvl w:val="4"/>
    </w:pPr>
    <w:rPr>
      <w:rFonts w:eastAsiaTheme="majorEastAsia" w:cstheme="majorBidi"/>
      <w:b/>
      <w:color w:val="000000" w:themeColor="text1"/>
    </w:rPr>
  </w:style>
  <w:style w:type="paragraph" w:styleId="Titre6">
    <w:name w:val="heading 6"/>
    <w:aliases w:val="Titre de niveau 1"/>
    <w:basedOn w:val="Normal"/>
    <w:next w:val="Normal"/>
    <w:link w:val="Titre6Car"/>
    <w:uiPriority w:val="9"/>
    <w:semiHidden/>
    <w:unhideWhenUsed/>
    <w:qFormat/>
    <w:rsid w:val="00A211A7"/>
    <w:pPr>
      <w:keepNext/>
      <w:keepLines/>
      <w:numPr>
        <w:ilvl w:val="5"/>
        <w:numId w:val="5"/>
      </w:numPr>
      <w:outlineLvl w:val="5"/>
    </w:pPr>
    <w:rPr>
      <w:rFonts w:eastAsiaTheme="majorEastAsia" w:cstheme="majorBidi"/>
      <w:b/>
      <w:iCs/>
      <w:color w:val="339933"/>
      <w:sz w:val="22"/>
    </w:rPr>
  </w:style>
  <w:style w:type="paragraph" w:styleId="Titre7">
    <w:name w:val="heading 7"/>
    <w:aliases w:val="Titre de niveau 2"/>
    <w:basedOn w:val="Titre6"/>
    <w:next w:val="Normal"/>
    <w:link w:val="Titre7Car"/>
    <w:uiPriority w:val="9"/>
    <w:semiHidden/>
    <w:unhideWhenUsed/>
    <w:qFormat/>
    <w:rsid w:val="00A211A7"/>
    <w:pPr>
      <w:numPr>
        <w:numId w:val="1"/>
      </w:numPr>
      <w:outlineLvl w:val="6"/>
    </w:pPr>
    <w:rPr>
      <w:iCs w:val="0"/>
      <w:color w:val="000000" w:themeColor="text1"/>
      <w:sz w:val="20"/>
    </w:rPr>
  </w:style>
  <w:style w:type="paragraph" w:styleId="Titre8">
    <w:name w:val="heading 8"/>
    <w:aliases w:val="Titre de niveau 3"/>
    <w:basedOn w:val="Normal"/>
    <w:next w:val="Normal"/>
    <w:link w:val="Titre8Car"/>
    <w:uiPriority w:val="9"/>
    <w:semiHidden/>
    <w:unhideWhenUsed/>
    <w:qFormat/>
    <w:rsid w:val="00A211A7"/>
    <w:pPr>
      <w:keepNext/>
      <w:keepLines/>
      <w:numPr>
        <w:numId w:val="2"/>
      </w:numPr>
      <w:outlineLvl w:val="7"/>
    </w:pPr>
    <w:rPr>
      <w:rFonts w:eastAsiaTheme="majorEastAsia" w:cstheme="majorBidi"/>
      <w:b/>
      <w:color w:val="7F7F7F" w:themeColor="text1" w:themeTint="80"/>
    </w:rPr>
  </w:style>
  <w:style w:type="paragraph" w:styleId="Titre9">
    <w:name w:val="heading 9"/>
    <w:basedOn w:val="Normal"/>
    <w:next w:val="Normal"/>
    <w:link w:val="Titre9Car"/>
    <w:uiPriority w:val="9"/>
    <w:semiHidden/>
    <w:unhideWhenUsed/>
    <w:qFormat/>
    <w:rsid w:val="00A211A7"/>
    <w:pPr>
      <w:keepNext/>
      <w:keepLines/>
      <w:spacing w:before="200"/>
      <w:outlineLvl w:val="8"/>
    </w:pPr>
    <w:rPr>
      <w:rFonts w:eastAsiaTheme="majorEastAsia"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re Page de garde Car,couverture Car,Chapitre Car,§1. Car"/>
    <w:basedOn w:val="Policepardfaut"/>
    <w:link w:val="Titre1"/>
    <w:rsid w:val="00757120"/>
    <w:rPr>
      <w:rFonts w:asciiTheme="minorHAnsi" w:hAnsiTheme="minorHAnsi" w:cstheme="minorHAnsi"/>
      <w:b/>
      <w:bCs/>
      <w:smallCaps/>
      <w:kern w:val="32"/>
      <w:sz w:val="24"/>
      <w:szCs w:val="28"/>
      <w:u w:val="single"/>
    </w:rPr>
  </w:style>
  <w:style w:type="character" w:customStyle="1" w:styleId="Titre2Car">
    <w:name w:val="Titre 2 Car"/>
    <w:aliases w:val="Sous titre Page de garde Car,couverture 2 Car"/>
    <w:basedOn w:val="Policepardfaut"/>
    <w:link w:val="Titre2"/>
    <w:rsid w:val="00A211A7"/>
    <w:rPr>
      <w:rFonts w:ascii="Arial" w:hAnsi="Arial"/>
      <w:b/>
      <w:noProof/>
      <w:color w:val="808080" w:themeColor="background1" w:themeShade="80"/>
      <w:sz w:val="36"/>
    </w:rPr>
  </w:style>
  <w:style w:type="character" w:customStyle="1" w:styleId="Titre3Car">
    <w:name w:val="Titre 3 Car"/>
    <w:aliases w:val="Titre de la page Car"/>
    <w:basedOn w:val="Policepardfaut"/>
    <w:link w:val="Titre3"/>
    <w:rsid w:val="00A211A7"/>
    <w:rPr>
      <w:rFonts w:ascii="Arial" w:hAnsi="Arial"/>
      <w:b/>
      <w:noProof/>
      <w:sz w:val="36"/>
    </w:rPr>
  </w:style>
  <w:style w:type="character" w:customStyle="1" w:styleId="Titre4Car">
    <w:name w:val="Titre 4 Car"/>
    <w:aliases w:val="sous titre de page Car"/>
    <w:basedOn w:val="Policepardfaut"/>
    <w:link w:val="Titre4"/>
    <w:uiPriority w:val="9"/>
    <w:semiHidden/>
    <w:rsid w:val="00A211A7"/>
    <w:rPr>
      <w:rFonts w:ascii="Arial" w:eastAsiaTheme="minorEastAsia" w:hAnsi="Arial" w:cstheme="minorBidi"/>
      <w:b/>
      <w:bCs/>
      <w:color w:val="339933"/>
      <w:sz w:val="22"/>
      <w:szCs w:val="28"/>
    </w:rPr>
  </w:style>
  <w:style w:type="character" w:customStyle="1" w:styleId="Titre5Car">
    <w:name w:val="Titre 5 Car"/>
    <w:aliases w:val="texte d'introduction Car"/>
    <w:basedOn w:val="Policepardfaut"/>
    <w:link w:val="Titre5"/>
    <w:uiPriority w:val="9"/>
    <w:semiHidden/>
    <w:rsid w:val="00A211A7"/>
    <w:rPr>
      <w:rFonts w:ascii="Arial" w:eastAsiaTheme="majorEastAsia" w:hAnsi="Arial" w:cstheme="majorBidi"/>
      <w:b/>
      <w:color w:val="000000" w:themeColor="text1"/>
    </w:rPr>
  </w:style>
  <w:style w:type="character" w:customStyle="1" w:styleId="Titre6Car">
    <w:name w:val="Titre 6 Car"/>
    <w:aliases w:val="Titre de niveau 1 Car"/>
    <w:basedOn w:val="Policepardfaut"/>
    <w:link w:val="Titre6"/>
    <w:uiPriority w:val="9"/>
    <w:semiHidden/>
    <w:rsid w:val="00A211A7"/>
    <w:rPr>
      <w:rFonts w:ascii="Arial" w:eastAsiaTheme="majorEastAsia" w:hAnsi="Arial" w:cstheme="majorBidi"/>
      <w:b/>
      <w:iCs/>
      <w:color w:val="339933"/>
      <w:sz w:val="22"/>
    </w:rPr>
  </w:style>
  <w:style w:type="character" w:customStyle="1" w:styleId="Titre7Car">
    <w:name w:val="Titre 7 Car"/>
    <w:aliases w:val="Titre de niveau 2 Car"/>
    <w:basedOn w:val="Policepardfaut"/>
    <w:link w:val="Titre7"/>
    <w:uiPriority w:val="9"/>
    <w:semiHidden/>
    <w:rsid w:val="00A211A7"/>
    <w:rPr>
      <w:rFonts w:ascii="Arial" w:eastAsiaTheme="majorEastAsia" w:hAnsi="Arial" w:cstheme="majorBidi"/>
      <w:b/>
      <w:color w:val="000000" w:themeColor="text1"/>
    </w:rPr>
  </w:style>
  <w:style w:type="character" w:customStyle="1" w:styleId="Titre8Car">
    <w:name w:val="Titre 8 Car"/>
    <w:aliases w:val="Titre de niveau 3 Car"/>
    <w:basedOn w:val="Policepardfaut"/>
    <w:link w:val="Titre8"/>
    <w:uiPriority w:val="9"/>
    <w:semiHidden/>
    <w:rsid w:val="00A211A7"/>
    <w:rPr>
      <w:rFonts w:ascii="Arial" w:eastAsiaTheme="majorEastAsia" w:hAnsi="Arial" w:cstheme="majorBidi"/>
      <w:b/>
      <w:color w:val="7F7F7F" w:themeColor="text1" w:themeTint="80"/>
    </w:rPr>
  </w:style>
  <w:style w:type="character" w:customStyle="1" w:styleId="Titre9Car">
    <w:name w:val="Titre 9 Car"/>
    <w:basedOn w:val="Policepardfaut"/>
    <w:link w:val="Titre9"/>
    <w:uiPriority w:val="9"/>
    <w:rsid w:val="00A211A7"/>
    <w:rPr>
      <w:rFonts w:ascii="Arial" w:eastAsiaTheme="majorEastAsia" w:hAnsi="Arial" w:cstheme="majorBidi"/>
      <w:i/>
      <w:iCs/>
      <w:color w:val="404040" w:themeColor="text1" w:themeTint="BF"/>
    </w:rPr>
  </w:style>
  <w:style w:type="paragraph" w:styleId="Sansinterligne">
    <w:name w:val="No Spacing"/>
    <w:uiPriority w:val="1"/>
    <w:qFormat/>
    <w:rsid w:val="00A211A7"/>
    <w:rPr>
      <w:rFonts w:ascii="Arial" w:hAnsi="Arial"/>
    </w:rPr>
  </w:style>
  <w:style w:type="paragraph" w:styleId="Paragraphedeliste">
    <w:name w:val="List Paragraph"/>
    <w:aliases w:val="Paragraphe de liste 1"/>
    <w:basedOn w:val="Normal"/>
    <w:uiPriority w:val="34"/>
    <w:qFormat/>
    <w:rsid w:val="00A211A7"/>
    <w:pPr>
      <w:numPr>
        <w:numId w:val="3"/>
      </w:numPr>
      <w:contextualSpacing/>
    </w:pPr>
  </w:style>
  <w:style w:type="paragraph" w:styleId="Citation">
    <w:name w:val="Quote"/>
    <w:basedOn w:val="Normal"/>
    <w:next w:val="Normal"/>
    <w:link w:val="CitationCar"/>
    <w:uiPriority w:val="29"/>
    <w:qFormat/>
    <w:rsid w:val="00A211A7"/>
    <w:rPr>
      <w:i/>
      <w:iCs/>
      <w:color w:val="000000" w:themeColor="text1"/>
    </w:rPr>
  </w:style>
  <w:style w:type="character" w:customStyle="1" w:styleId="CitationCar">
    <w:name w:val="Citation Car"/>
    <w:basedOn w:val="Policepardfaut"/>
    <w:link w:val="Citation"/>
    <w:uiPriority w:val="29"/>
    <w:rsid w:val="00A211A7"/>
    <w:rPr>
      <w:rFonts w:ascii="Arial" w:hAnsi="Arial"/>
      <w:i/>
      <w:iCs/>
      <w:color w:val="000000" w:themeColor="text1"/>
    </w:rPr>
  </w:style>
  <w:style w:type="paragraph" w:customStyle="1" w:styleId="Paragraphedeliste2">
    <w:name w:val="Paragraphe de liste 2"/>
    <w:basedOn w:val="Paragraphedeliste"/>
    <w:qFormat/>
    <w:rsid w:val="00A211A7"/>
    <w:pPr>
      <w:numPr>
        <w:numId w:val="4"/>
      </w:numPr>
    </w:pPr>
  </w:style>
  <w:style w:type="paragraph" w:customStyle="1" w:styleId="Notedebaspage">
    <w:name w:val="Note de bas page"/>
    <w:basedOn w:val="Notedebasdepage"/>
    <w:qFormat/>
    <w:rsid w:val="00A211A7"/>
    <w:rPr>
      <w:sz w:val="18"/>
    </w:rPr>
  </w:style>
  <w:style w:type="paragraph" w:styleId="Notedebasdepage">
    <w:name w:val="footnote text"/>
    <w:basedOn w:val="Normal"/>
    <w:link w:val="NotedebasdepageCar"/>
    <w:uiPriority w:val="99"/>
    <w:semiHidden/>
    <w:unhideWhenUsed/>
    <w:rsid w:val="00E87544"/>
  </w:style>
  <w:style w:type="character" w:customStyle="1" w:styleId="NotedebasdepageCar">
    <w:name w:val="Note de bas de page Car"/>
    <w:basedOn w:val="Policepardfaut"/>
    <w:link w:val="Notedebasdepage"/>
    <w:uiPriority w:val="99"/>
    <w:semiHidden/>
    <w:rsid w:val="00E87544"/>
    <w:rPr>
      <w:rFonts w:ascii="Arial" w:hAnsi="Arial"/>
    </w:rPr>
  </w:style>
  <w:style w:type="paragraph" w:customStyle="1" w:styleId="Lien">
    <w:name w:val="Lien"/>
    <w:basedOn w:val="AdresseHTML"/>
    <w:qFormat/>
    <w:rsid w:val="00A211A7"/>
    <w:rPr>
      <w:i w:val="0"/>
      <w:color w:val="339933"/>
      <w:u w:val="single" w:color="339933"/>
    </w:rPr>
  </w:style>
  <w:style w:type="paragraph" w:styleId="AdresseHTML">
    <w:name w:val="HTML Address"/>
    <w:basedOn w:val="Normal"/>
    <w:link w:val="AdresseHTMLCar"/>
    <w:uiPriority w:val="99"/>
    <w:semiHidden/>
    <w:unhideWhenUsed/>
    <w:rsid w:val="00E87544"/>
    <w:rPr>
      <w:i/>
      <w:iCs/>
    </w:rPr>
  </w:style>
  <w:style w:type="character" w:customStyle="1" w:styleId="AdresseHTMLCar">
    <w:name w:val="Adresse HTML Car"/>
    <w:basedOn w:val="Policepardfaut"/>
    <w:link w:val="AdresseHTML"/>
    <w:uiPriority w:val="99"/>
    <w:semiHidden/>
    <w:rsid w:val="00E87544"/>
    <w:rPr>
      <w:rFonts w:ascii="Arial" w:hAnsi="Arial"/>
      <w:i/>
      <w:iCs/>
    </w:rPr>
  </w:style>
  <w:style w:type="paragraph" w:customStyle="1" w:styleId="Tableautitrecellule">
    <w:name w:val="Tableau titre cellule"/>
    <w:basedOn w:val="Normal"/>
    <w:qFormat/>
    <w:rsid w:val="00A211A7"/>
    <w:pPr>
      <w:jc w:val="center"/>
    </w:pPr>
    <w:rPr>
      <w:b/>
      <w:color w:val="4F6228" w:themeColor="accent3" w:themeShade="80"/>
    </w:rPr>
  </w:style>
  <w:style w:type="paragraph" w:customStyle="1" w:styleId="Textetableau">
    <w:name w:val="Texte tableau"/>
    <w:basedOn w:val="Normal"/>
    <w:qFormat/>
    <w:rsid w:val="00A211A7"/>
    <w:rPr>
      <w:color w:val="4F6228" w:themeColor="accent3" w:themeShade="80"/>
      <w:sz w:val="18"/>
    </w:rPr>
  </w:style>
  <w:style w:type="paragraph" w:customStyle="1" w:styleId="PieddepageBlocAdresseApave">
    <w:name w:val="Pied de page _ Bloc Adresse Apave"/>
    <w:basedOn w:val="Pieddepage"/>
    <w:qFormat/>
    <w:rsid w:val="00A211A7"/>
    <w:pPr>
      <w:tabs>
        <w:tab w:val="clear" w:pos="9072"/>
        <w:tab w:val="right" w:pos="9356"/>
      </w:tabs>
      <w:ind w:left="284" w:right="-286"/>
    </w:pPr>
    <w:rPr>
      <w:rFonts w:cs="Arial"/>
      <w:color w:val="808080"/>
      <w:sz w:val="16"/>
    </w:rPr>
  </w:style>
  <w:style w:type="paragraph" w:styleId="Pieddepage">
    <w:name w:val="footer"/>
    <w:basedOn w:val="Normal"/>
    <w:link w:val="PieddepageCar"/>
    <w:uiPriority w:val="99"/>
    <w:semiHidden/>
    <w:unhideWhenUsed/>
    <w:rsid w:val="00E87544"/>
    <w:pPr>
      <w:tabs>
        <w:tab w:val="center" w:pos="4536"/>
        <w:tab w:val="right" w:pos="9072"/>
      </w:tabs>
    </w:pPr>
  </w:style>
  <w:style w:type="character" w:customStyle="1" w:styleId="PieddepageCar">
    <w:name w:val="Pied de page Car"/>
    <w:basedOn w:val="Policepardfaut"/>
    <w:link w:val="Pieddepage"/>
    <w:uiPriority w:val="99"/>
    <w:semiHidden/>
    <w:rsid w:val="00E87544"/>
    <w:rPr>
      <w:rFonts w:ascii="Arial" w:hAnsi="Arial"/>
    </w:rPr>
  </w:style>
  <w:style w:type="paragraph" w:customStyle="1" w:styleId="Style1numrot">
    <w:name w:val="Style1 numéroté"/>
    <w:basedOn w:val="Paragraphedeliste"/>
    <w:qFormat/>
    <w:rsid w:val="006E5696"/>
    <w:pPr>
      <w:numPr>
        <w:numId w:val="0"/>
      </w:numPr>
    </w:pPr>
    <w:rPr>
      <w:b/>
      <w:color w:val="339933" w:themeColor="text2"/>
    </w:rPr>
  </w:style>
  <w:style w:type="paragraph" w:styleId="Citationintense">
    <w:name w:val="Intense Quote"/>
    <w:basedOn w:val="Normal"/>
    <w:next w:val="Normal"/>
    <w:link w:val="CitationintenseCar"/>
    <w:uiPriority w:val="30"/>
    <w:rsid w:val="00E87544"/>
    <w:pPr>
      <w:pBdr>
        <w:bottom w:val="single" w:sz="4" w:space="4" w:color="FFFFFF" w:themeColor="accent1"/>
      </w:pBdr>
      <w:spacing w:before="200" w:after="280"/>
      <w:ind w:left="936" w:right="936"/>
    </w:pPr>
    <w:rPr>
      <w:b/>
      <w:bCs/>
      <w:i/>
      <w:iCs/>
      <w:color w:val="FFFFFF" w:themeColor="accent1"/>
    </w:rPr>
  </w:style>
  <w:style w:type="character" w:customStyle="1" w:styleId="CitationintenseCar">
    <w:name w:val="Citation intense Car"/>
    <w:basedOn w:val="Policepardfaut"/>
    <w:link w:val="Citationintense"/>
    <w:uiPriority w:val="30"/>
    <w:rsid w:val="00E87544"/>
    <w:rPr>
      <w:rFonts w:ascii="Arial" w:hAnsi="Arial"/>
      <w:b/>
      <w:bCs/>
      <w:i/>
      <w:iCs/>
      <w:color w:val="FFFFFF" w:themeColor="accent1"/>
    </w:rPr>
  </w:style>
  <w:style w:type="paragraph" w:customStyle="1" w:styleId="Style3numrot">
    <w:name w:val="Style3 numéroté"/>
    <w:basedOn w:val="Paragraphedeliste"/>
    <w:qFormat/>
    <w:rsid w:val="006E5696"/>
    <w:pPr>
      <w:numPr>
        <w:numId w:val="0"/>
      </w:numPr>
    </w:pPr>
    <w:rPr>
      <w:color w:val="000000" w:themeColor="text1"/>
    </w:rPr>
  </w:style>
  <w:style w:type="paragraph" w:customStyle="1" w:styleId="Style2numrot">
    <w:name w:val="Style2 numéroté"/>
    <w:basedOn w:val="Titre2"/>
    <w:next w:val="Normal"/>
    <w:qFormat/>
    <w:rsid w:val="00757120"/>
    <w:pPr>
      <w:numPr>
        <w:ilvl w:val="0"/>
        <w:numId w:val="0"/>
      </w:numPr>
      <w:spacing w:before="240" w:after="240"/>
      <w:jc w:val="left"/>
    </w:pPr>
    <w:rPr>
      <w:rFonts w:ascii="Calibri" w:hAnsi="Calibri" w:cs="Calibri"/>
      <w:color w:val="auto"/>
      <w:sz w:val="24"/>
      <w:szCs w:val="24"/>
      <w:u w:val="single"/>
    </w:rPr>
  </w:style>
  <w:style w:type="paragraph" w:styleId="En-tte">
    <w:name w:val="header"/>
    <w:aliases w:val="base,date,Dk En-tête,logo,Header Char"/>
    <w:basedOn w:val="Normal"/>
    <w:link w:val="En-tteCar"/>
    <w:uiPriority w:val="99"/>
    <w:unhideWhenUsed/>
    <w:rsid w:val="00544686"/>
    <w:pPr>
      <w:tabs>
        <w:tab w:val="center" w:pos="4536"/>
        <w:tab w:val="right" w:pos="9072"/>
      </w:tabs>
    </w:pPr>
  </w:style>
  <w:style w:type="character" w:customStyle="1" w:styleId="En-tteCar">
    <w:name w:val="En-tête Car"/>
    <w:aliases w:val="base Car,date Car,Dk En-tête Car,logo Car,Header Char Car"/>
    <w:basedOn w:val="Policepardfaut"/>
    <w:link w:val="En-tte"/>
    <w:uiPriority w:val="99"/>
    <w:rsid w:val="00544686"/>
    <w:rPr>
      <w:rFonts w:ascii="Arial" w:hAnsi="Arial"/>
    </w:rPr>
  </w:style>
  <w:style w:type="table" w:styleId="Grilledutableau">
    <w:name w:val="Table Grid"/>
    <w:basedOn w:val="TableauNormal"/>
    <w:uiPriority w:val="59"/>
    <w:rsid w:val="003756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375690"/>
    <w:rPr>
      <w:color w:val="339933" w:themeColor="hyperlink"/>
      <w:u w:val="single"/>
    </w:rPr>
  </w:style>
  <w:style w:type="character" w:customStyle="1" w:styleId="fontstyle01">
    <w:name w:val="fontstyle01"/>
    <w:basedOn w:val="Policepardfaut"/>
    <w:rsid w:val="0011595A"/>
    <w:rPr>
      <w:rFonts w:ascii="ArialMT" w:hAnsi="ArialMT" w:hint="default"/>
      <w:b w:val="0"/>
      <w:bCs w:val="0"/>
      <w:i w:val="0"/>
      <w:iCs w:val="0"/>
      <w:color w:val="000000"/>
      <w:sz w:val="18"/>
      <w:szCs w:val="18"/>
    </w:rPr>
  </w:style>
  <w:style w:type="character" w:customStyle="1" w:styleId="fontstyle21">
    <w:name w:val="fontstyle21"/>
    <w:basedOn w:val="Policepardfaut"/>
    <w:rsid w:val="0011595A"/>
    <w:rPr>
      <w:rFonts w:ascii="Arial-ItalicMT" w:hAnsi="Arial-ItalicMT" w:hint="default"/>
      <w:b w:val="0"/>
      <w:bCs w:val="0"/>
      <w:i/>
      <w:iCs/>
      <w:color w:val="000000"/>
      <w:sz w:val="16"/>
      <w:szCs w:val="16"/>
    </w:rPr>
  </w:style>
  <w:style w:type="character" w:customStyle="1" w:styleId="fontstyle31">
    <w:name w:val="fontstyle31"/>
    <w:basedOn w:val="Policepardfaut"/>
    <w:rsid w:val="0011595A"/>
    <w:rPr>
      <w:rFonts w:ascii="TimesNewRomanPSMT" w:hAnsi="TimesNewRomanPSMT" w:hint="default"/>
      <w:b w:val="0"/>
      <w:bCs w:val="0"/>
      <w:i w:val="0"/>
      <w:iCs w:val="0"/>
      <w:color w:val="000000"/>
      <w:sz w:val="16"/>
      <w:szCs w:val="16"/>
    </w:rPr>
  </w:style>
  <w:style w:type="paragraph" w:styleId="Explorateurdedocuments">
    <w:name w:val="Document Map"/>
    <w:basedOn w:val="Normal"/>
    <w:link w:val="ExplorateurdedocumentsCar"/>
    <w:uiPriority w:val="99"/>
    <w:semiHidden/>
    <w:unhideWhenUsed/>
    <w:rsid w:val="00757120"/>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757120"/>
    <w:rPr>
      <w:rFonts w:ascii="Tahoma" w:hAnsi="Tahoma" w:cs="Tahoma"/>
      <w:sz w:val="16"/>
      <w:szCs w:val="16"/>
    </w:rPr>
  </w:style>
  <w:style w:type="paragraph" w:styleId="En-ttedetabledesmatires">
    <w:name w:val="TOC Heading"/>
    <w:basedOn w:val="Titre1"/>
    <w:next w:val="Normal"/>
    <w:uiPriority w:val="39"/>
    <w:semiHidden/>
    <w:unhideWhenUsed/>
    <w:qFormat/>
    <w:rsid w:val="00DE2C8B"/>
    <w:pPr>
      <w:keepLines/>
      <w:spacing w:before="480" w:after="0" w:line="276" w:lineRule="auto"/>
      <w:contextualSpacing w:val="0"/>
      <w:outlineLvl w:val="9"/>
    </w:pPr>
    <w:rPr>
      <w:rFonts w:asciiTheme="majorHAnsi" w:eastAsiaTheme="majorEastAsia" w:hAnsiTheme="majorHAnsi" w:cstheme="majorBidi"/>
      <w:smallCaps w:val="0"/>
      <w:color w:val="BFBFBF" w:themeColor="accent1" w:themeShade="BF"/>
      <w:kern w:val="0"/>
      <w:sz w:val="28"/>
      <w:u w:val="none"/>
      <w:lang w:eastAsia="en-US"/>
    </w:rPr>
  </w:style>
  <w:style w:type="paragraph" w:styleId="TM1">
    <w:name w:val="toc 1"/>
    <w:basedOn w:val="Normal"/>
    <w:next w:val="Normal"/>
    <w:autoRedefine/>
    <w:uiPriority w:val="39"/>
    <w:unhideWhenUsed/>
    <w:rsid w:val="00DE2C8B"/>
    <w:pPr>
      <w:spacing w:after="100"/>
    </w:pPr>
  </w:style>
  <w:style w:type="paragraph" w:styleId="TM2">
    <w:name w:val="toc 2"/>
    <w:basedOn w:val="Normal"/>
    <w:next w:val="Normal"/>
    <w:autoRedefine/>
    <w:uiPriority w:val="39"/>
    <w:unhideWhenUsed/>
    <w:rsid w:val="00DE2C8B"/>
    <w:pPr>
      <w:spacing w:after="100"/>
      <w:ind w:left="200"/>
    </w:pPr>
  </w:style>
  <w:style w:type="character" w:styleId="Lienhypertextesuivivisit">
    <w:name w:val="FollowedHyperlink"/>
    <w:basedOn w:val="Policepardfaut"/>
    <w:uiPriority w:val="99"/>
    <w:semiHidden/>
    <w:unhideWhenUsed/>
    <w:rsid w:val="00377F8F"/>
    <w:rPr>
      <w:color w:val="A5A5A5" w:themeColor="followedHyperlink"/>
      <w:u w:val="single"/>
    </w:rPr>
  </w:style>
  <w:style w:type="paragraph" w:styleId="Textedebulles">
    <w:name w:val="Balloon Text"/>
    <w:basedOn w:val="Normal"/>
    <w:link w:val="TextedebullesCar"/>
    <w:uiPriority w:val="99"/>
    <w:semiHidden/>
    <w:unhideWhenUsed/>
    <w:rsid w:val="003429E4"/>
    <w:rPr>
      <w:rFonts w:ascii="Tahoma" w:hAnsi="Tahoma" w:cs="Tahoma"/>
      <w:sz w:val="16"/>
      <w:szCs w:val="16"/>
    </w:rPr>
  </w:style>
  <w:style w:type="character" w:customStyle="1" w:styleId="TextedebullesCar">
    <w:name w:val="Texte de bulles Car"/>
    <w:basedOn w:val="Policepardfaut"/>
    <w:link w:val="Textedebulles"/>
    <w:uiPriority w:val="99"/>
    <w:semiHidden/>
    <w:rsid w:val="003429E4"/>
    <w:rPr>
      <w:rFonts w:ascii="Tahoma" w:hAnsi="Tahoma" w:cs="Tahoma"/>
      <w:sz w:val="16"/>
      <w:szCs w:val="16"/>
    </w:rPr>
  </w:style>
  <w:style w:type="paragraph" w:customStyle="1" w:styleId="Puces">
    <w:name w:val="Puces"/>
    <w:basedOn w:val="Normal"/>
    <w:link w:val="PucesCar"/>
    <w:qFormat/>
    <w:rsid w:val="00BE6959"/>
    <w:pPr>
      <w:numPr>
        <w:numId w:val="8"/>
      </w:numPr>
      <w:tabs>
        <w:tab w:val="left" w:pos="3544"/>
        <w:tab w:val="left" w:pos="5529"/>
      </w:tabs>
      <w:overflowPunct w:val="0"/>
      <w:autoSpaceDE w:val="0"/>
      <w:autoSpaceDN w:val="0"/>
      <w:adjustRightInd w:val="0"/>
      <w:spacing w:before="60" w:after="60"/>
      <w:jc w:val="both"/>
      <w:textAlignment w:val="baseline"/>
    </w:pPr>
    <w:rPr>
      <w:sz w:val="22"/>
    </w:rPr>
  </w:style>
  <w:style w:type="character" w:customStyle="1" w:styleId="PucesCar">
    <w:name w:val="Puces Car"/>
    <w:basedOn w:val="Policepardfaut"/>
    <w:link w:val="Puces"/>
    <w:rsid w:val="00BE6959"/>
    <w:rPr>
      <w:rFonts w:ascii="Arial" w:hAnsi="Arial"/>
      <w:sz w:val="22"/>
    </w:rPr>
  </w:style>
  <w:style w:type="paragraph" w:styleId="Lgende">
    <w:name w:val="caption"/>
    <w:basedOn w:val="Normal"/>
    <w:next w:val="Normal"/>
    <w:link w:val="LgendeCar"/>
    <w:qFormat/>
    <w:rsid w:val="00BE6959"/>
    <w:pPr>
      <w:spacing w:before="120" w:after="60" w:line="276" w:lineRule="auto"/>
      <w:jc w:val="center"/>
    </w:pPr>
    <w:rPr>
      <w:rFonts w:cs="Arial"/>
      <w:b/>
      <w:i/>
      <w:iCs/>
      <w:szCs w:val="18"/>
    </w:rPr>
  </w:style>
  <w:style w:type="character" w:customStyle="1" w:styleId="LgendeCar">
    <w:name w:val="Légende Car"/>
    <w:basedOn w:val="Policepardfaut"/>
    <w:link w:val="Lgende"/>
    <w:locked/>
    <w:rsid w:val="00BE6959"/>
    <w:rPr>
      <w:rFonts w:ascii="Arial" w:hAnsi="Arial" w:cs="Arial"/>
      <w:b/>
      <w:i/>
      <w:iCs/>
      <w:szCs w:val="18"/>
    </w:rPr>
  </w:style>
  <w:style w:type="paragraph" w:customStyle="1" w:styleId="Style4">
    <w:name w:val="Style 4"/>
    <w:basedOn w:val="Normal"/>
    <w:uiPriority w:val="99"/>
    <w:rsid w:val="00EA796F"/>
    <w:pPr>
      <w:numPr>
        <w:numId w:val="10"/>
      </w:numPr>
      <w:spacing w:after="120" w:line="300" w:lineRule="atLeast"/>
      <w:jc w:val="both"/>
    </w:pPr>
    <w:rPr>
      <w:sz w:val="22"/>
      <w:szCs w:val="22"/>
    </w:rPr>
  </w:style>
  <w:style w:type="character" w:customStyle="1" w:styleId="LgendeCar1">
    <w:name w:val="Légende Car1"/>
    <w:basedOn w:val="Policepardfaut"/>
    <w:uiPriority w:val="99"/>
    <w:locked/>
    <w:rsid w:val="00EA796F"/>
    <w:rPr>
      <w:rFonts w:ascii="Arial" w:hAnsi="Arial" w:cs="Arial"/>
      <w:b/>
      <w:i/>
      <w:iCs/>
      <w:szCs w:val="18"/>
    </w:rPr>
  </w:style>
  <w:style w:type="paragraph" w:customStyle="1" w:styleId="Annexes">
    <w:name w:val="Annexes"/>
    <w:basedOn w:val="Normal"/>
    <w:link w:val="AnnexesCar"/>
    <w:qFormat/>
    <w:rsid w:val="001148F2"/>
    <w:pPr>
      <w:numPr>
        <w:ilvl w:val="3"/>
        <w:numId w:val="11"/>
      </w:numPr>
      <w:pBdr>
        <w:top w:val="single" w:sz="4" w:space="4" w:color="auto"/>
        <w:left w:val="single" w:sz="4" w:space="4" w:color="auto"/>
        <w:bottom w:val="single" w:sz="4" w:space="4" w:color="auto"/>
        <w:right w:val="single" w:sz="4" w:space="4" w:color="auto"/>
      </w:pBdr>
      <w:tabs>
        <w:tab w:val="clear" w:pos="2880"/>
      </w:tabs>
      <w:overflowPunct w:val="0"/>
      <w:autoSpaceDE w:val="0"/>
      <w:autoSpaceDN w:val="0"/>
      <w:adjustRightInd w:val="0"/>
      <w:spacing w:before="120" w:after="120"/>
      <w:ind w:left="426"/>
      <w:jc w:val="both"/>
      <w:textAlignment w:val="baseline"/>
    </w:pPr>
    <w:rPr>
      <w:sz w:val="22"/>
      <w:szCs w:val="22"/>
    </w:rPr>
  </w:style>
  <w:style w:type="character" w:customStyle="1" w:styleId="AnnexesCar">
    <w:name w:val="Annexes Car"/>
    <w:basedOn w:val="Policepardfaut"/>
    <w:link w:val="Annexes"/>
    <w:rsid w:val="001148F2"/>
    <w:rPr>
      <w:rFonts w:ascii="Arial" w:hAnsi="Arial"/>
      <w:sz w:val="22"/>
      <w:szCs w:val="22"/>
    </w:rPr>
  </w:style>
  <w:style w:type="paragraph" w:customStyle="1" w:styleId="Titre40">
    <w:name w:val="Titre4"/>
    <w:basedOn w:val="Corpsdetexte"/>
    <w:link w:val="Titre4Car0"/>
    <w:qFormat/>
    <w:rsid w:val="001148F2"/>
    <w:pPr>
      <w:overflowPunct w:val="0"/>
      <w:autoSpaceDE w:val="0"/>
      <w:autoSpaceDN w:val="0"/>
      <w:adjustRightInd w:val="0"/>
      <w:jc w:val="both"/>
      <w:textAlignment w:val="baseline"/>
    </w:pPr>
    <w:rPr>
      <w:b/>
      <w:color w:val="000080"/>
      <w:sz w:val="22"/>
      <w:u w:val="single"/>
    </w:rPr>
  </w:style>
  <w:style w:type="character" w:customStyle="1" w:styleId="Titre4Car0">
    <w:name w:val="Titre4 Car"/>
    <w:basedOn w:val="CorpsdetexteCar"/>
    <w:link w:val="Titre40"/>
    <w:rsid w:val="001148F2"/>
    <w:rPr>
      <w:b/>
      <w:color w:val="000080"/>
      <w:sz w:val="22"/>
      <w:u w:val="single"/>
    </w:rPr>
  </w:style>
  <w:style w:type="paragraph" w:styleId="Corpsdetexte">
    <w:name w:val="Body Text"/>
    <w:basedOn w:val="Normal"/>
    <w:link w:val="CorpsdetexteCar"/>
    <w:uiPriority w:val="99"/>
    <w:semiHidden/>
    <w:unhideWhenUsed/>
    <w:rsid w:val="001148F2"/>
    <w:pPr>
      <w:spacing w:after="120"/>
    </w:pPr>
  </w:style>
  <w:style w:type="character" w:customStyle="1" w:styleId="CorpsdetexteCar">
    <w:name w:val="Corps de texte Car"/>
    <w:basedOn w:val="Policepardfaut"/>
    <w:link w:val="Corpsdetexte"/>
    <w:uiPriority w:val="99"/>
    <w:semiHidden/>
    <w:rsid w:val="001148F2"/>
    <w:rPr>
      <w:rFonts w:ascii="Arial" w:hAnsi="Arial"/>
    </w:rPr>
  </w:style>
  <w:style w:type="character" w:styleId="Numrodepage">
    <w:name w:val="page number"/>
    <w:basedOn w:val="Policepardfaut"/>
    <w:uiPriority w:val="99"/>
    <w:rsid w:val="00DC5133"/>
    <w:rPr>
      <w:rFonts w:cs="Times New Roman"/>
    </w:rPr>
  </w:style>
  <w:style w:type="paragraph" w:customStyle="1" w:styleId="Titre11-">
    <w:name w:val="Titre 1.1-"/>
    <w:basedOn w:val="Normal"/>
    <w:next w:val="Normal"/>
    <w:uiPriority w:val="99"/>
    <w:rsid w:val="00DC5133"/>
    <w:pPr>
      <w:numPr>
        <w:ilvl w:val="2"/>
        <w:numId w:val="12"/>
      </w:numPr>
      <w:pBdr>
        <w:bottom w:val="single" w:sz="6" w:space="1" w:color="auto"/>
      </w:pBdr>
      <w:tabs>
        <w:tab w:val="num" w:pos="360"/>
      </w:tabs>
      <w:overflowPunct w:val="0"/>
      <w:autoSpaceDE w:val="0"/>
      <w:autoSpaceDN w:val="0"/>
      <w:adjustRightInd w:val="0"/>
      <w:spacing w:before="240" w:after="120"/>
      <w:textAlignment w:val="baseline"/>
    </w:pPr>
    <w:rPr>
      <w:rFonts w:ascii="Tahoma" w:hAnsi="Tahoma"/>
      <w:b/>
      <w:caps/>
      <w:sz w:val="22"/>
    </w:rPr>
  </w:style>
  <w:style w:type="paragraph" w:customStyle="1" w:styleId="Titre111-">
    <w:name w:val="Titre 1.1.1-"/>
    <w:basedOn w:val="Normal"/>
    <w:next w:val="Normal"/>
    <w:uiPriority w:val="99"/>
    <w:rsid w:val="00DC5133"/>
    <w:pPr>
      <w:numPr>
        <w:ilvl w:val="3"/>
        <w:numId w:val="12"/>
      </w:numPr>
      <w:tabs>
        <w:tab w:val="num" w:pos="360"/>
      </w:tabs>
      <w:overflowPunct w:val="0"/>
      <w:autoSpaceDE w:val="0"/>
      <w:autoSpaceDN w:val="0"/>
      <w:adjustRightInd w:val="0"/>
      <w:spacing w:before="240" w:after="120"/>
      <w:ind w:left="0"/>
      <w:jc w:val="both"/>
      <w:textAlignment w:val="baseline"/>
    </w:pPr>
    <w:rPr>
      <w:rFonts w:ascii="Tahoma" w:hAnsi="Tahoma"/>
      <w:b/>
      <w:smallCaps/>
      <w:sz w:val="22"/>
      <w:u w:val="single"/>
    </w:rPr>
  </w:style>
  <w:style w:type="paragraph" w:customStyle="1" w:styleId="Puces2">
    <w:name w:val="Puces2"/>
    <w:basedOn w:val="Puces"/>
    <w:link w:val="Puces2Car"/>
    <w:qFormat/>
    <w:rsid w:val="00DC5133"/>
    <w:pPr>
      <w:numPr>
        <w:ilvl w:val="1"/>
        <w:numId w:val="13"/>
      </w:numPr>
      <w:tabs>
        <w:tab w:val="clear" w:pos="1193"/>
        <w:tab w:val="num" w:pos="1276"/>
      </w:tabs>
      <w:spacing w:before="0" w:after="0"/>
      <w:ind w:left="1276" w:hanging="340"/>
    </w:pPr>
  </w:style>
  <w:style w:type="character" w:customStyle="1" w:styleId="Puces2Car">
    <w:name w:val="Puces2 Car"/>
    <w:basedOn w:val="PucesCar"/>
    <w:link w:val="Puces2"/>
    <w:rsid w:val="00DC5133"/>
  </w:style>
  <w:style w:type="character" w:styleId="Marquedecommentaire">
    <w:name w:val="annotation reference"/>
    <w:basedOn w:val="Policepardfaut"/>
    <w:uiPriority w:val="99"/>
    <w:semiHidden/>
    <w:unhideWhenUsed/>
    <w:rsid w:val="001062B0"/>
    <w:rPr>
      <w:sz w:val="16"/>
      <w:szCs w:val="16"/>
    </w:rPr>
  </w:style>
  <w:style w:type="paragraph" w:styleId="Commentaire">
    <w:name w:val="annotation text"/>
    <w:basedOn w:val="Normal"/>
    <w:link w:val="CommentaireCar"/>
    <w:uiPriority w:val="99"/>
    <w:semiHidden/>
    <w:unhideWhenUsed/>
    <w:rsid w:val="001062B0"/>
  </w:style>
  <w:style w:type="character" w:customStyle="1" w:styleId="CommentaireCar">
    <w:name w:val="Commentaire Car"/>
    <w:basedOn w:val="Policepardfaut"/>
    <w:link w:val="Commentaire"/>
    <w:uiPriority w:val="99"/>
    <w:semiHidden/>
    <w:rsid w:val="001062B0"/>
    <w:rPr>
      <w:rFonts w:ascii="Arial" w:hAnsi="Arial"/>
    </w:rPr>
  </w:style>
  <w:style w:type="paragraph" w:styleId="Objetducommentaire">
    <w:name w:val="annotation subject"/>
    <w:basedOn w:val="Commentaire"/>
    <w:next w:val="Commentaire"/>
    <w:link w:val="ObjetducommentaireCar"/>
    <w:uiPriority w:val="99"/>
    <w:semiHidden/>
    <w:unhideWhenUsed/>
    <w:rsid w:val="001062B0"/>
    <w:rPr>
      <w:b/>
      <w:bCs/>
    </w:rPr>
  </w:style>
  <w:style w:type="character" w:customStyle="1" w:styleId="ObjetducommentaireCar">
    <w:name w:val="Objet du commentaire Car"/>
    <w:basedOn w:val="CommentaireCar"/>
    <w:link w:val="Objetducommentaire"/>
    <w:uiPriority w:val="99"/>
    <w:semiHidden/>
    <w:rsid w:val="001062B0"/>
    <w:rPr>
      <w:b/>
      <w:bCs/>
    </w:rPr>
  </w:style>
  <w:style w:type="paragraph" w:styleId="TM3">
    <w:name w:val="toc 3"/>
    <w:basedOn w:val="Normal"/>
    <w:next w:val="Normal"/>
    <w:autoRedefine/>
    <w:uiPriority w:val="39"/>
    <w:unhideWhenUsed/>
    <w:rsid w:val="001C492F"/>
    <w:pPr>
      <w:spacing w:after="100"/>
      <w:ind w:left="400"/>
    </w:pPr>
  </w:style>
</w:styles>
</file>

<file path=word/webSettings.xml><?xml version="1.0" encoding="utf-8"?>
<w:webSettings xmlns:r="http://schemas.openxmlformats.org/officeDocument/2006/relationships" xmlns:w="http://schemas.openxmlformats.org/wordprocessingml/2006/main">
  <w:divs>
    <w:div w:id="3826057">
      <w:bodyDiv w:val="1"/>
      <w:marLeft w:val="0"/>
      <w:marRight w:val="0"/>
      <w:marTop w:val="0"/>
      <w:marBottom w:val="0"/>
      <w:divBdr>
        <w:top w:val="none" w:sz="0" w:space="0" w:color="auto"/>
        <w:left w:val="none" w:sz="0" w:space="0" w:color="auto"/>
        <w:bottom w:val="none" w:sz="0" w:space="0" w:color="auto"/>
        <w:right w:val="none" w:sz="0" w:space="0" w:color="auto"/>
      </w:divBdr>
    </w:div>
    <w:div w:id="197818584">
      <w:bodyDiv w:val="1"/>
      <w:marLeft w:val="0"/>
      <w:marRight w:val="0"/>
      <w:marTop w:val="0"/>
      <w:marBottom w:val="0"/>
      <w:divBdr>
        <w:top w:val="none" w:sz="0" w:space="0" w:color="auto"/>
        <w:left w:val="none" w:sz="0" w:space="0" w:color="auto"/>
        <w:bottom w:val="none" w:sz="0" w:space="0" w:color="auto"/>
        <w:right w:val="none" w:sz="0" w:space="0" w:color="auto"/>
      </w:divBdr>
    </w:div>
    <w:div w:id="429547451">
      <w:bodyDiv w:val="1"/>
      <w:marLeft w:val="0"/>
      <w:marRight w:val="0"/>
      <w:marTop w:val="0"/>
      <w:marBottom w:val="0"/>
      <w:divBdr>
        <w:top w:val="none" w:sz="0" w:space="0" w:color="auto"/>
        <w:left w:val="none" w:sz="0" w:space="0" w:color="auto"/>
        <w:bottom w:val="none" w:sz="0" w:space="0" w:color="auto"/>
        <w:right w:val="none" w:sz="0" w:space="0" w:color="auto"/>
      </w:divBdr>
    </w:div>
    <w:div w:id="455100592">
      <w:bodyDiv w:val="1"/>
      <w:marLeft w:val="0"/>
      <w:marRight w:val="0"/>
      <w:marTop w:val="0"/>
      <w:marBottom w:val="0"/>
      <w:divBdr>
        <w:top w:val="none" w:sz="0" w:space="0" w:color="auto"/>
        <w:left w:val="none" w:sz="0" w:space="0" w:color="auto"/>
        <w:bottom w:val="none" w:sz="0" w:space="0" w:color="auto"/>
        <w:right w:val="none" w:sz="0" w:space="0" w:color="auto"/>
      </w:divBdr>
    </w:div>
    <w:div w:id="465389775">
      <w:bodyDiv w:val="1"/>
      <w:marLeft w:val="0"/>
      <w:marRight w:val="0"/>
      <w:marTop w:val="0"/>
      <w:marBottom w:val="0"/>
      <w:divBdr>
        <w:top w:val="none" w:sz="0" w:space="0" w:color="auto"/>
        <w:left w:val="none" w:sz="0" w:space="0" w:color="auto"/>
        <w:bottom w:val="none" w:sz="0" w:space="0" w:color="auto"/>
        <w:right w:val="none" w:sz="0" w:space="0" w:color="auto"/>
      </w:divBdr>
    </w:div>
    <w:div w:id="540629303">
      <w:bodyDiv w:val="1"/>
      <w:marLeft w:val="0"/>
      <w:marRight w:val="0"/>
      <w:marTop w:val="0"/>
      <w:marBottom w:val="0"/>
      <w:divBdr>
        <w:top w:val="none" w:sz="0" w:space="0" w:color="auto"/>
        <w:left w:val="none" w:sz="0" w:space="0" w:color="auto"/>
        <w:bottom w:val="none" w:sz="0" w:space="0" w:color="auto"/>
        <w:right w:val="none" w:sz="0" w:space="0" w:color="auto"/>
      </w:divBdr>
    </w:div>
    <w:div w:id="603616411">
      <w:bodyDiv w:val="1"/>
      <w:marLeft w:val="0"/>
      <w:marRight w:val="0"/>
      <w:marTop w:val="0"/>
      <w:marBottom w:val="0"/>
      <w:divBdr>
        <w:top w:val="none" w:sz="0" w:space="0" w:color="auto"/>
        <w:left w:val="none" w:sz="0" w:space="0" w:color="auto"/>
        <w:bottom w:val="none" w:sz="0" w:space="0" w:color="auto"/>
        <w:right w:val="none" w:sz="0" w:space="0" w:color="auto"/>
      </w:divBdr>
    </w:div>
    <w:div w:id="660502033">
      <w:bodyDiv w:val="1"/>
      <w:marLeft w:val="0"/>
      <w:marRight w:val="0"/>
      <w:marTop w:val="0"/>
      <w:marBottom w:val="0"/>
      <w:divBdr>
        <w:top w:val="none" w:sz="0" w:space="0" w:color="auto"/>
        <w:left w:val="none" w:sz="0" w:space="0" w:color="auto"/>
        <w:bottom w:val="none" w:sz="0" w:space="0" w:color="auto"/>
        <w:right w:val="none" w:sz="0" w:space="0" w:color="auto"/>
      </w:divBdr>
    </w:div>
    <w:div w:id="772087917">
      <w:bodyDiv w:val="1"/>
      <w:marLeft w:val="0"/>
      <w:marRight w:val="0"/>
      <w:marTop w:val="0"/>
      <w:marBottom w:val="0"/>
      <w:divBdr>
        <w:top w:val="none" w:sz="0" w:space="0" w:color="auto"/>
        <w:left w:val="none" w:sz="0" w:space="0" w:color="auto"/>
        <w:bottom w:val="none" w:sz="0" w:space="0" w:color="auto"/>
        <w:right w:val="none" w:sz="0" w:space="0" w:color="auto"/>
      </w:divBdr>
    </w:div>
    <w:div w:id="787509321">
      <w:bodyDiv w:val="1"/>
      <w:marLeft w:val="0"/>
      <w:marRight w:val="0"/>
      <w:marTop w:val="0"/>
      <w:marBottom w:val="0"/>
      <w:divBdr>
        <w:top w:val="none" w:sz="0" w:space="0" w:color="auto"/>
        <w:left w:val="none" w:sz="0" w:space="0" w:color="auto"/>
        <w:bottom w:val="none" w:sz="0" w:space="0" w:color="auto"/>
        <w:right w:val="none" w:sz="0" w:space="0" w:color="auto"/>
      </w:divBdr>
    </w:div>
    <w:div w:id="1456560641">
      <w:bodyDiv w:val="1"/>
      <w:marLeft w:val="0"/>
      <w:marRight w:val="0"/>
      <w:marTop w:val="0"/>
      <w:marBottom w:val="0"/>
      <w:divBdr>
        <w:top w:val="none" w:sz="0" w:space="0" w:color="auto"/>
        <w:left w:val="none" w:sz="0" w:space="0" w:color="auto"/>
        <w:bottom w:val="none" w:sz="0" w:space="0" w:color="auto"/>
        <w:right w:val="none" w:sz="0" w:space="0" w:color="auto"/>
      </w:divBdr>
    </w:div>
    <w:div w:id="1527522442">
      <w:bodyDiv w:val="1"/>
      <w:marLeft w:val="0"/>
      <w:marRight w:val="0"/>
      <w:marTop w:val="0"/>
      <w:marBottom w:val="0"/>
      <w:divBdr>
        <w:top w:val="none" w:sz="0" w:space="0" w:color="auto"/>
        <w:left w:val="none" w:sz="0" w:space="0" w:color="auto"/>
        <w:bottom w:val="none" w:sz="0" w:space="0" w:color="auto"/>
        <w:right w:val="none" w:sz="0" w:space="0" w:color="auto"/>
      </w:divBdr>
    </w:div>
    <w:div w:id="1694265994">
      <w:bodyDiv w:val="1"/>
      <w:marLeft w:val="0"/>
      <w:marRight w:val="0"/>
      <w:marTop w:val="0"/>
      <w:marBottom w:val="0"/>
      <w:divBdr>
        <w:top w:val="none" w:sz="0" w:space="0" w:color="auto"/>
        <w:left w:val="none" w:sz="0" w:space="0" w:color="auto"/>
        <w:bottom w:val="none" w:sz="0" w:space="0" w:color="auto"/>
        <w:right w:val="none" w:sz="0" w:space="0" w:color="auto"/>
      </w:divBdr>
    </w:div>
    <w:div w:id="1816949740">
      <w:bodyDiv w:val="1"/>
      <w:marLeft w:val="0"/>
      <w:marRight w:val="0"/>
      <w:marTop w:val="0"/>
      <w:marBottom w:val="0"/>
      <w:divBdr>
        <w:top w:val="none" w:sz="0" w:space="0" w:color="auto"/>
        <w:left w:val="none" w:sz="0" w:space="0" w:color="auto"/>
        <w:bottom w:val="none" w:sz="0" w:space="0" w:color="auto"/>
        <w:right w:val="none" w:sz="0" w:space="0" w:color="auto"/>
      </w:divBdr>
    </w:div>
    <w:div w:id="1902978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geoportail.gouv.fr" TargetMode="External"/><Relationship Id="rId18" Type="http://schemas.openxmlformats.org/officeDocument/2006/relationships/image" Target="media/image6.png"/><Relationship Id="rId26" Type="http://schemas.openxmlformats.org/officeDocument/2006/relationships/hyperlink" Target="http://infoterre.brgm.fr/"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geoportail.gouv.fr" TargetMode="External"/><Relationship Id="rId34"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hyperlink" Target="http://www.geoportail.gouv.fr" TargetMode="External"/><Relationship Id="rId17" Type="http://schemas.openxmlformats.org/officeDocument/2006/relationships/image" Target="media/image5.png"/><Relationship Id="rId25" Type="http://schemas.openxmlformats.org/officeDocument/2006/relationships/hyperlink" Target="http://www.georisques.gouv.fr" TargetMode="External"/><Relationship Id="rId33" Type="http://schemas.openxmlformats.org/officeDocument/2006/relationships/header" Target="header4.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gif"/><Relationship Id="rId20" Type="http://schemas.openxmlformats.org/officeDocument/2006/relationships/hyperlink" Target="http://atlas.patrimoines.culture.fr/"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bservatoire-des-territoires.gouv.fr" TargetMode="External"/><Relationship Id="rId24" Type="http://schemas.openxmlformats.org/officeDocument/2006/relationships/header" Target="header3.xml"/><Relationship Id="rId32" Type="http://schemas.openxmlformats.org/officeDocument/2006/relationships/image" Target="media/image15.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1.png"/><Relationship Id="rId36" Type="http://schemas.openxmlformats.org/officeDocument/2006/relationships/header" Target="header5.xml"/><Relationship Id="rId10" Type="http://schemas.openxmlformats.org/officeDocument/2006/relationships/image" Target="media/image2.png"/><Relationship Id="rId19" Type="http://schemas.openxmlformats.org/officeDocument/2006/relationships/image" Target="media/image7.gif"/><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aires-captages.fr/aires-alimentation-captages/carte-des-aac" TargetMode="External"/><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Apave">
  <a:themeElements>
    <a:clrScheme name="Apave">
      <a:dk1>
        <a:srgbClr val="000000"/>
      </a:dk1>
      <a:lt1>
        <a:sysClr val="window" lastClr="FFFFFF"/>
      </a:lt1>
      <a:dk2>
        <a:srgbClr val="339933"/>
      </a:dk2>
      <a:lt2>
        <a:srgbClr val="7F7F7F"/>
      </a:lt2>
      <a:accent1>
        <a:srgbClr val="FFFFFF"/>
      </a:accent1>
      <a:accent2>
        <a:srgbClr val="49711E"/>
      </a:accent2>
      <a:accent3>
        <a:srgbClr val="9BBB59"/>
      </a:accent3>
      <a:accent4>
        <a:srgbClr val="7F7F7F"/>
      </a:accent4>
      <a:accent5>
        <a:srgbClr val="6DAA2D"/>
      </a:accent5>
      <a:accent6>
        <a:srgbClr val="7F7F7F"/>
      </a:accent6>
      <a:hlink>
        <a:srgbClr val="339933"/>
      </a:hlink>
      <a:folHlink>
        <a:srgbClr val="A5A5A5"/>
      </a:folHlink>
    </a:clrScheme>
    <a:fontScheme name="Personnalisé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369563-1DFB-4A00-8928-AD1D48CDE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894</TotalTime>
  <Pages>21</Pages>
  <Words>3208</Words>
  <Characters>17650</Characters>
  <Application>Microsoft Office Word</Application>
  <DocSecurity>0</DocSecurity>
  <Lines>147</Lines>
  <Paragraphs>41</Paragraphs>
  <ScaleCrop>false</ScaleCrop>
  <HeadingPairs>
    <vt:vector size="2" baseType="variant">
      <vt:variant>
        <vt:lpstr>Titre</vt:lpstr>
      </vt:variant>
      <vt:variant>
        <vt:i4>1</vt:i4>
      </vt:variant>
    </vt:vector>
  </HeadingPairs>
  <TitlesOfParts>
    <vt:vector size="1" baseType="lpstr">
      <vt:lpstr/>
    </vt:vector>
  </TitlesOfParts>
  <Company>APAVE SUDEUROPE SAS</Company>
  <LinksUpToDate>false</LinksUpToDate>
  <CharactersWithSpaces>20817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S721656</dc:creator>
  <cp:lastModifiedBy>A3107835</cp:lastModifiedBy>
  <cp:revision>18</cp:revision>
  <cp:lastPrinted>2022-06-01T10:55:00Z</cp:lastPrinted>
  <dcterms:created xsi:type="dcterms:W3CDTF">2022-06-02T17:27:00Z</dcterms:created>
  <dcterms:modified xsi:type="dcterms:W3CDTF">2022-07-21T11:55:00Z</dcterms:modified>
</cp:coreProperties>
</file>